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4F6393" w14:textId="17E8F2B4" w:rsidR="006B429D" w:rsidRDefault="005355C0">
      <w:pPr>
        <w:rPr>
          <w:rFonts w:ascii="Georgia" w:hAnsi="Georgia"/>
          <w:b/>
          <w:bCs/>
        </w:rPr>
      </w:pPr>
      <w:r>
        <w:rPr>
          <w:rFonts w:ascii="Georgia" w:hAnsi="Georgia"/>
          <w:b/>
          <w:bCs/>
        </w:rPr>
        <w:t>Bethel Christian Fellowship</w:t>
      </w:r>
    </w:p>
    <w:p w14:paraId="2ED4449A" w14:textId="2544269F" w:rsidR="005355C0" w:rsidRDefault="005355C0">
      <w:pPr>
        <w:rPr>
          <w:rFonts w:ascii="Georgia" w:hAnsi="Georgia"/>
          <w:b/>
          <w:bCs/>
        </w:rPr>
      </w:pPr>
      <w:r>
        <w:rPr>
          <w:rFonts w:ascii="Georgia" w:hAnsi="Georgia"/>
          <w:b/>
          <w:bCs/>
        </w:rPr>
        <w:t>Fair Lawn, NJ</w:t>
      </w:r>
    </w:p>
    <w:p w14:paraId="51ACAE8C" w14:textId="77777777" w:rsidR="005355C0" w:rsidRPr="005355C0" w:rsidRDefault="005355C0">
      <w:pPr>
        <w:rPr>
          <w:rFonts w:ascii="Georgia" w:hAnsi="Georgia"/>
          <w:b/>
          <w:bCs/>
          <w:sz w:val="10"/>
          <w:szCs w:val="10"/>
        </w:rPr>
      </w:pPr>
    </w:p>
    <w:p w14:paraId="6A956AF7" w14:textId="5252ABEA" w:rsidR="005355C0" w:rsidRDefault="005355C0">
      <w:pPr>
        <w:rPr>
          <w:rFonts w:ascii="Georgia" w:hAnsi="Georgia"/>
          <w:b/>
          <w:bCs/>
        </w:rPr>
      </w:pPr>
      <w:r>
        <w:rPr>
          <w:rFonts w:ascii="Georgia" w:hAnsi="Georgia"/>
          <w:b/>
          <w:bCs/>
        </w:rPr>
        <w:t xml:space="preserve">The Letter </w:t>
      </w:r>
      <w:proofErr w:type="gramStart"/>
      <w:r>
        <w:rPr>
          <w:rFonts w:ascii="Georgia" w:hAnsi="Georgia"/>
          <w:b/>
          <w:bCs/>
        </w:rPr>
        <w:t>Of</w:t>
      </w:r>
      <w:proofErr w:type="gramEnd"/>
      <w:r>
        <w:rPr>
          <w:rFonts w:ascii="Georgia" w:hAnsi="Georgia"/>
          <w:b/>
          <w:bCs/>
        </w:rPr>
        <w:t xml:space="preserve"> James (3): The Proofs of True Faith</w:t>
      </w:r>
    </w:p>
    <w:p w14:paraId="5E8D9FAA" w14:textId="57C72744" w:rsidR="00F37314" w:rsidRDefault="00F37314">
      <w:pPr>
        <w:rPr>
          <w:rFonts w:ascii="Georgia" w:hAnsi="Georgia"/>
          <w:b/>
          <w:bCs/>
        </w:rPr>
      </w:pPr>
      <w:r>
        <w:rPr>
          <w:rFonts w:ascii="Georgia" w:hAnsi="Georgia"/>
          <w:b/>
          <w:bCs/>
        </w:rPr>
        <w:t>“Overcoming Trials”</w:t>
      </w:r>
    </w:p>
    <w:p w14:paraId="583F1E17" w14:textId="331F57F2" w:rsidR="005355C0" w:rsidRDefault="005355C0">
      <w:pPr>
        <w:rPr>
          <w:rFonts w:ascii="Georgia" w:hAnsi="Georgia"/>
          <w:b/>
          <w:bCs/>
        </w:rPr>
      </w:pPr>
      <w:r>
        <w:rPr>
          <w:rFonts w:ascii="Georgia" w:hAnsi="Georgia"/>
          <w:b/>
          <w:bCs/>
        </w:rPr>
        <w:t xml:space="preserve">James </w:t>
      </w:r>
      <w:r w:rsidR="00462BAA">
        <w:rPr>
          <w:rFonts w:ascii="Georgia" w:hAnsi="Georgia"/>
          <w:b/>
          <w:bCs/>
        </w:rPr>
        <w:t>1</w:t>
      </w:r>
      <w:r>
        <w:rPr>
          <w:rFonts w:ascii="Georgia" w:hAnsi="Georgia"/>
          <w:b/>
          <w:bCs/>
        </w:rPr>
        <w:t>:</w:t>
      </w:r>
      <w:r w:rsidR="00F37314">
        <w:rPr>
          <w:rFonts w:ascii="Georgia" w:hAnsi="Georgia"/>
          <w:b/>
          <w:bCs/>
        </w:rPr>
        <w:t>5</w:t>
      </w:r>
      <w:r>
        <w:rPr>
          <w:rFonts w:ascii="Georgia" w:hAnsi="Georgia"/>
          <w:b/>
          <w:bCs/>
        </w:rPr>
        <w:t>-12</w:t>
      </w:r>
    </w:p>
    <w:p w14:paraId="62F95C4B" w14:textId="77777777" w:rsidR="005355C0" w:rsidRPr="005355C0" w:rsidRDefault="005355C0">
      <w:pPr>
        <w:rPr>
          <w:rFonts w:ascii="Georgia" w:hAnsi="Georgia"/>
          <w:b/>
          <w:bCs/>
          <w:sz w:val="10"/>
          <w:szCs w:val="10"/>
        </w:rPr>
      </w:pPr>
    </w:p>
    <w:p w14:paraId="7B231B50" w14:textId="7A057787" w:rsidR="005355C0" w:rsidRDefault="005355C0">
      <w:pPr>
        <w:rPr>
          <w:rFonts w:ascii="Georgia" w:hAnsi="Georgia"/>
          <w:b/>
          <w:bCs/>
        </w:rPr>
      </w:pPr>
      <w:r>
        <w:rPr>
          <w:rFonts w:ascii="Georgia" w:hAnsi="Georgia"/>
          <w:b/>
          <w:bCs/>
        </w:rPr>
        <w:t>August 16, 2026</w:t>
      </w:r>
    </w:p>
    <w:p w14:paraId="24C4D8E3" w14:textId="77777777" w:rsidR="0012182F" w:rsidRPr="000A6350" w:rsidRDefault="0012182F">
      <w:pPr>
        <w:rPr>
          <w:rFonts w:ascii="Georgia" w:hAnsi="Georgia"/>
          <w:b/>
          <w:bCs/>
          <w:sz w:val="10"/>
          <w:szCs w:val="10"/>
        </w:rPr>
      </w:pPr>
    </w:p>
    <w:p w14:paraId="2C6EA56C" w14:textId="4E3CA1E5" w:rsidR="005355C0" w:rsidRDefault="0012182F" w:rsidP="005355C0">
      <w:pPr>
        <w:jc w:val="left"/>
        <w:rPr>
          <w:rFonts w:ascii="Georgia" w:hAnsi="Georgia"/>
        </w:rPr>
      </w:pPr>
      <w:r>
        <w:rPr>
          <w:rFonts w:ascii="Georgia" w:hAnsi="Georgia"/>
        </w:rPr>
        <w:t>Anyone who thinks that living the Christian life is going to be easy probably hasn’t been a Christian for very long. After all, Jesus told His disciples, “</w:t>
      </w:r>
      <w:r>
        <w:rPr>
          <w:rFonts w:ascii="Georgia" w:hAnsi="Georgia"/>
          <w:i/>
          <w:iCs/>
        </w:rPr>
        <w:t>In the world you will have tribulation</w:t>
      </w:r>
      <w:r>
        <w:rPr>
          <w:rFonts w:ascii="Georgia" w:hAnsi="Georgia"/>
        </w:rPr>
        <w:t>” (John 16:33), and Paul told his converts, “</w:t>
      </w:r>
      <w:r>
        <w:rPr>
          <w:rFonts w:ascii="Georgia" w:hAnsi="Georgia"/>
          <w:i/>
          <w:iCs/>
        </w:rPr>
        <w:t>Through many tribulations we must enter the Kingdom of God</w:t>
      </w:r>
      <w:r>
        <w:rPr>
          <w:rFonts w:ascii="Georgia" w:hAnsi="Georgia"/>
        </w:rPr>
        <w:t xml:space="preserve">” (Acts 14:22). Some trials </w:t>
      </w:r>
      <w:r w:rsidR="00AE19EF">
        <w:rPr>
          <w:rFonts w:ascii="Georgia" w:hAnsi="Georgia"/>
        </w:rPr>
        <w:t xml:space="preserve">are </w:t>
      </w:r>
      <w:r w:rsidR="007C7E58">
        <w:rPr>
          <w:rFonts w:ascii="Georgia" w:hAnsi="Georgia"/>
        </w:rPr>
        <w:t xml:space="preserve">the </w:t>
      </w:r>
      <w:r w:rsidR="00AE19EF">
        <w:rPr>
          <w:rFonts w:ascii="Georgia" w:hAnsi="Georgia"/>
        </w:rPr>
        <w:t>result of living</w:t>
      </w:r>
      <w:r w:rsidR="00462BAA">
        <w:rPr>
          <w:rFonts w:ascii="Georgia" w:hAnsi="Georgia"/>
        </w:rPr>
        <w:t xml:space="preserve"> </w:t>
      </w:r>
      <w:r>
        <w:rPr>
          <w:rFonts w:ascii="Georgia" w:hAnsi="Georgia"/>
        </w:rPr>
        <w:t xml:space="preserve">in a fallen world (sickness, injury, accidents, or tragedy). Others, however, come to us because we are </w:t>
      </w:r>
      <w:r w:rsidR="00462BAA">
        <w:rPr>
          <w:rFonts w:ascii="Georgia" w:hAnsi="Georgia"/>
        </w:rPr>
        <w:t>Christians</w:t>
      </w:r>
      <w:r>
        <w:rPr>
          <w:rFonts w:ascii="Georgia" w:hAnsi="Georgia"/>
        </w:rPr>
        <w:t>. Peter reminds us of this in his first letter: “</w:t>
      </w:r>
      <w:r>
        <w:rPr>
          <w:rFonts w:ascii="Georgia" w:hAnsi="Georgia"/>
          <w:i/>
          <w:iCs/>
        </w:rPr>
        <w:t>Dear friends, do not be surprised at the painful trial that you are suffering, as though something strange were happening to you. But rejoice that you participate in the sufferings of Christ, so that you may be overjoyed when his glory is revealed</w:t>
      </w:r>
      <w:r>
        <w:rPr>
          <w:rFonts w:ascii="Georgia" w:hAnsi="Georgia"/>
        </w:rPr>
        <w:t>”</w:t>
      </w:r>
      <w:r>
        <w:rPr>
          <w:rFonts w:ascii="Georgia" w:hAnsi="Georgia"/>
          <w:i/>
          <w:iCs/>
        </w:rPr>
        <w:t xml:space="preserve"> </w:t>
      </w:r>
      <w:r w:rsidRPr="0012182F">
        <w:rPr>
          <w:rFonts w:ascii="Georgia" w:hAnsi="Georgia"/>
        </w:rPr>
        <w:t>(1 Peter 4:12-13)</w:t>
      </w:r>
      <w:r>
        <w:rPr>
          <w:rFonts w:ascii="Georgia" w:hAnsi="Georgia"/>
        </w:rPr>
        <w:t>.</w:t>
      </w:r>
    </w:p>
    <w:p w14:paraId="3C3372B7" w14:textId="77777777" w:rsidR="0012182F" w:rsidRPr="0012182F" w:rsidRDefault="0012182F" w:rsidP="005355C0">
      <w:pPr>
        <w:jc w:val="left"/>
        <w:rPr>
          <w:rFonts w:ascii="Georgia" w:hAnsi="Georgia"/>
          <w:sz w:val="10"/>
          <w:szCs w:val="10"/>
        </w:rPr>
      </w:pPr>
    </w:p>
    <w:p w14:paraId="25330E72" w14:textId="43C80C3F" w:rsidR="0012182F" w:rsidRDefault="0012182F" w:rsidP="005355C0">
      <w:pPr>
        <w:jc w:val="left"/>
        <w:rPr>
          <w:rFonts w:ascii="Georgia" w:hAnsi="Georgia"/>
        </w:rPr>
      </w:pPr>
      <w:r>
        <w:rPr>
          <w:rFonts w:ascii="Georgia" w:hAnsi="Georgia"/>
        </w:rPr>
        <w:t>Such was the case with the recipients of James’ letter. As we have seen, James is writing to “</w:t>
      </w:r>
      <w:r>
        <w:rPr>
          <w:rFonts w:ascii="Georgia" w:hAnsi="Georgia"/>
          <w:i/>
          <w:iCs/>
        </w:rPr>
        <w:t>scattered saints</w:t>
      </w:r>
      <w:r>
        <w:rPr>
          <w:rFonts w:ascii="Georgia" w:hAnsi="Georgia"/>
        </w:rPr>
        <w:t xml:space="preserve">” (v. 1). They were no doubt Jewish Christians who were dispersed throughout the Roman Empire during the first wave of persecution that arose after Stephen was martyred (Cf. Acts 11:19). </w:t>
      </w:r>
      <w:r w:rsidR="007C7E58">
        <w:rPr>
          <w:rFonts w:ascii="Georgia" w:hAnsi="Georgia"/>
        </w:rPr>
        <w:t xml:space="preserve">Small </w:t>
      </w:r>
      <w:r>
        <w:rPr>
          <w:rFonts w:ascii="Georgia" w:hAnsi="Georgia"/>
        </w:rPr>
        <w:t xml:space="preserve">wonder that James begins his letter </w:t>
      </w:r>
      <w:r w:rsidR="00AE19EF">
        <w:rPr>
          <w:rFonts w:ascii="Georgia" w:hAnsi="Georgia"/>
        </w:rPr>
        <w:t xml:space="preserve">by encouraging them </w:t>
      </w:r>
      <w:r w:rsidR="00462BAA">
        <w:rPr>
          <w:rFonts w:ascii="Georgia" w:hAnsi="Georgia"/>
        </w:rPr>
        <w:t>to endure the many and varied trials they were facing</w:t>
      </w:r>
      <w:r w:rsidR="00615DF7">
        <w:rPr>
          <w:rFonts w:ascii="Georgia" w:hAnsi="Georgia"/>
        </w:rPr>
        <w:t xml:space="preserve"> (1:</w:t>
      </w:r>
      <w:r w:rsidR="00BE4A29">
        <w:rPr>
          <w:rFonts w:ascii="Georgia" w:hAnsi="Georgia"/>
        </w:rPr>
        <w:t>2</w:t>
      </w:r>
      <w:r w:rsidR="00615DF7">
        <w:rPr>
          <w:rFonts w:ascii="Georgia" w:hAnsi="Georgia"/>
        </w:rPr>
        <w:t>-12)</w:t>
      </w:r>
      <w:r w:rsidR="00462BAA">
        <w:rPr>
          <w:rFonts w:ascii="Georgia" w:hAnsi="Georgia"/>
        </w:rPr>
        <w:t xml:space="preserve">. </w:t>
      </w:r>
    </w:p>
    <w:p w14:paraId="682DC23F" w14:textId="77777777" w:rsidR="0012182F" w:rsidRPr="0012182F" w:rsidRDefault="0012182F" w:rsidP="005355C0">
      <w:pPr>
        <w:jc w:val="left"/>
        <w:rPr>
          <w:rFonts w:ascii="Georgia" w:hAnsi="Georgia"/>
          <w:sz w:val="10"/>
          <w:szCs w:val="10"/>
        </w:rPr>
      </w:pPr>
    </w:p>
    <w:p w14:paraId="39DD47E6" w14:textId="7611BD62" w:rsidR="0012182F" w:rsidRDefault="0012182F" w:rsidP="005355C0">
      <w:pPr>
        <w:jc w:val="left"/>
        <w:rPr>
          <w:rFonts w:ascii="Georgia" w:hAnsi="Georgia"/>
        </w:rPr>
      </w:pPr>
      <w:r>
        <w:rPr>
          <w:rFonts w:ascii="Georgia" w:hAnsi="Georgia"/>
        </w:rPr>
        <w:t xml:space="preserve">These opening verses place trials in perspective for </w:t>
      </w:r>
      <w:r>
        <w:rPr>
          <w:rFonts w:ascii="Georgia" w:hAnsi="Georgia"/>
          <w:i/>
          <w:iCs/>
        </w:rPr>
        <w:t>all</w:t>
      </w:r>
      <w:r>
        <w:rPr>
          <w:rFonts w:ascii="Georgia" w:hAnsi="Georgia"/>
        </w:rPr>
        <w:t xml:space="preserve"> Christians. It’s a text that flows from one sequence of thought to the next</w:t>
      </w:r>
      <w:r w:rsidR="00462BAA">
        <w:rPr>
          <w:rFonts w:ascii="Georgia" w:hAnsi="Georgia"/>
        </w:rPr>
        <w:t>.</w:t>
      </w:r>
      <w:r>
        <w:rPr>
          <w:rFonts w:ascii="Georgia" w:hAnsi="Georgia"/>
        </w:rPr>
        <w:t xml:space="preserve"> First, as we saw last week, </w:t>
      </w:r>
      <w:r w:rsidR="00F37314">
        <w:rPr>
          <w:rFonts w:ascii="Georgia" w:hAnsi="Georgia"/>
        </w:rPr>
        <w:t>James</w:t>
      </w:r>
      <w:r>
        <w:rPr>
          <w:rFonts w:ascii="Georgia" w:hAnsi="Georgia"/>
        </w:rPr>
        <w:t xml:space="preserve"> calls us to respond to trials with “</w:t>
      </w:r>
      <w:r>
        <w:rPr>
          <w:rFonts w:ascii="Georgia" w:hAnsi="Georgia"/>
          <w:i/>
          <w:iCs/>
        </w:rPr>
        <w:t>pure joy</w:t>
      </w:r>
      <w:r w:rsidR="00F37314">
        <w:rPr>
          <w:rFonts w:ascii="Georgia" w:hAnsi="Georgia"/>
        </w:rPr>
        <w:t>.</w:t>
      </w:r>
      <w:r>
        <w:rPr>
          <w:rFonts w:ascii="Georgia" w:hAnsi="Georgia"/>
        </w:rPr>
        <w:t xml:space="preserve">” </w:t>
      </w:r>
      <w:r w:rsidR="00F37314">
        <w:rPr>
          <w:rFonts w:ascii="Georgia" w:hAnsi="Georgia"/>
        </w:rPr>
        <w:t>Why? B</w:t>
      </w:r>
      <w:r>
        <w:rPr>
          <w:rFonts w:ascii="Georgia" w:hAnsi="Georgia"/>
        </w:rPr>
        <w:t>ecause th</w:t>
      </w:r>
      <w:r w:rsidR="00F37314">
        <w:rPr>
          <w:rFonts w:ascii="Georgia" w:hAnsi="Georgia"/>
        </w:rPr>
        <w:t>e</w:t>
      </w:r>
      <w:r>
        <w:rPr>
          <w:rFonts w:ascii="Georgia" w:hAnsi="Georgia"/>
        </w:rPr>
        <w:t xml:space="preserve"> “</w:t>
      </w:r>
      <w:r>
        <w:rPr>
          <w:rFonts w:ascii="Georgia" w:hAnsi="Georgia"/>
          <w:i/>
          <w:iCs/>
        </w:rPr>
        <w:t>testing</w:t>
      </w:r>
      <w:r>
        <w:rPr>
          <w:rFonts w:ascii="Georgia" w:hAnsi="Georgia"/>
        </w:rPr>
        <w:t>” of our faith develops “</w:t>
      </w:r>
      <w:r>
        <w:rPr>
          <w:rFonts w:ascii="Georgia" w:hAnsi="Georgia"/>
          <w:i/>
          <w:iCs/>
        </w:rPr>
        <w:t>perseverance</w:t>
      </w:r>
      <w:r>
        <w:rPr>
          <w:rFonts w:ascii="Georgia" w:hAnsi="Georgia"/>
        </w:rPr>
        <w:t>” (NIV), or “</w:t>
      </w:r>
      <w:r>
        <w:rPr>
          <w:rFonts w:ascii="Georgia" w:hAnsi="Georgia"/>
          <w:i/>
          <w:iCs/>
        </w:rPr>
        <w:t>endurance</w:t>
      </w:r>
      <w:r>
        <w:rPr>
          <w:rFonts w:ascii="Georgia" w:hAnsi="Georgia"/>
        </w:rPr>
        <w:t>” (NASB), or “</w:t>
      </w:r>
      <w:r>
        <w:rPr>
          <w:rFonts w:ascii="Georgia" w:hAnsi="Georgia"/>
          <w:i/>
          <w:iCs/>
        </w:rPr>
        <w:t>steadfastness</w:t>
      </w:r>
      <w:r>
        <w:rPr>
          <w:rFonts w:ascii="Georgia" w:hAnsi="Georgia"/>
        </w:rPr>
        <w:t>” (ESV). Such perseverance is the</w:t>
      </w:r>
      <w:r w:rsidR="00AE19EF">
        <w:rPr>
          <w:rFonts w:ascii="Georgia" w:hAnsi="Georgia"/>
        </w:rPr>
        <w:t xml:space="preserve"> process</w:t>
      </w:r>
      <w:r>
        <w:rPr>
          <w:rFonts w:ascii="Georgia" w:hAnsi="Georgia"/>
        </w:rPr>
        <w:t xml:space="preserve"> God </w:t>
      </w:r>
      <w:r w:rsidR="00AE19EF">
        <w:rPr>
          <w:rFonts w:ascii="Georgia" w:hAnsi="Georgia"/>
        </w:rPr>
        <w:t>uses to make</w:t>
      </w:r>
      <w:r>
        <w:rPr>
          <w:rFonts w:ascii="Georgia" w:hAnsi="Georgia"/>
        </w:rPr>
        <w:t xml:space="preserve"> us “</w:t>
      </w:r>
      <w:r>
        <w:rPr>
          <w:rFonts w:ascii="Georgia" w:hAnsi="Georgia"/>
          <w:i/>
          <w:iCs/>
        </w:rPr>
        <w:t>mature</w:t>
      </w:r>
      <w:r>
        <w:rPr>
          <w:rFonts w:ascii="Georgia" w:hAnsi="Georgia"/>
        </w:rPr>
        <w:t>” (NIV, NRSV) and “</w:t>
      </w:r>
      <w:r>
        <w:rPr>
          <w:rFonts w:ascii="Georgia" w:hAnsi="Georgia"/>
          <w:i/>
          <w:iCs/>
        </w:rPr>
        <w:t>complete</w:t>
      </w:r>
      <w:r>
        <w:rPr>
          <w:rFonts w:ascii="Georgia" w:hAnsi="Georgia"/>
        </w:rPr>
        <w:t>,” so</w:t>
      </w:r>
      <w:r w:rsidR="00F37314">
        <w:rPr>
          <w:rFonts w:ascii="Georgia" w:hAnsi="Georgia"/>
        </w:rPr>
        <w:t xml:space="preserve"> that</w:t>
      </w:r>
      <w:r>
        <w:rPr>
          <w:rFonts w:ascii="Georgia" w:hAnsi="Georgia"/>
        </w:rPr>
        <w:t xml:space="preserve"> </w:t>
      </w:r>
      <w:r w:rsidR="00462BAA">
        <w:rPr>
          <w:rFonts w:ascii="Georgia" w:hAnsi="Georgia"/>
        </w:rPr>
        <w:t>we will lack none of the virtues and graces</w:t>
      </w:r>
      <w:r>
        <w:rPr>
          <w:rFonts w:ascii="Georgia" w:hAnsi="Georgia"/>
        </w:rPr>
        <w:t xml:space="preserve"> </w:t>
      </w:r>
      <w:r w:rsidR="00462BAA">
        <w:rPr>
          <w:rFonts w:ascii="Georgia" w:hAnsi="Georgia"/>
        </w:rPr>
        <w:t xml:space="preserve">needed for living the Christian life </w:t>
      </w:r>
      <w:r>
        <w:rPr>
          <w:rFonts w:ascii="Georgia" w:hAnsi="Georgia"/>
        </w:rPr>
        <w:t>(vv. 2-4).</w:t>
      </w:r>
    </w:p>
    <w:p w14:paraId="0086D4CA" w14:textId="77777777" w:rsidR="0012182F" w:rsidRPr="0012182F" w:rsidRDefault="0012182F" w:rsidP="005355C0">
      <w:pPr>
        <w:jc w:val="left"/>
        <w:rPr>
          <w:rFonts w:ascii="Georgia" w:hAnsi="Georgia"/>
          <w:sz w:val="10"/>
          <w:szCs w:val="10"/>
        </w:rPr>
      </w:pPr>
    </w:p>
    <w:p w14:paraId="17D17A48" w14:textId="56C7D8B9" w:rsidR="0012182F" w:rsidRDefault="0012182F" w:rsidP="005355C0">
      <w:pPr>
        <w:jc w:val="left"/>
        <w:rPr>
          <w:rFonts w:ascii="Georgia" w:hAnsi="Georgia"/>
        </w:rPr>
      </w:pPr>
      <w:r>
        <w:rPr>
          <w:rFonts w:ascii="Georgia" w:hAnsi="Georgia"/>
        </w:rPr>
        <w:t>Then, in verses 5-8, James urges us to ask God for the wisdom that enables us to face these trials with “</w:t>
      </w:r>
      <w:r>
        <w:rPr>
          <w:rFonts w:ascii="Georgia" w:hAnsi="Georgia"/>
          <w:i/>
          <w:iCs/>
        </w:rPr>
        <w:t>pure joy</w:t>
      </w:r>
      <w:r>
        <w:rPr>
          <w:rFonts w:ascii="Georgia" w:hAnsi="Georgia"/>
        </w:rPr>
        <w:t xml:space="preserve">.” In verses 9-11, he applies this principle to one of the greatest “trials” by which God tests our faith – not having enough money </w:t>
      </w:r>
      <w:r>
        <w:rPr>
          <w:rFonts w:ascii="Georgia" w:hAnsi="Georgia"/>
          <w:i/>
          <w:iCs/>
        </w:rPr>
        <w:t>or</w:t>
      </w:r>
      <w:r>
        <w:rPr>
          <w:rFonts w:ascii="Georgia" w:hAnsi="Georgia"/>
        </w:rPr>
        <w:t xml:space="preserve"> having too much money. Finally, in verse 12, he promises that those who persevere under trial will be given the “</w:t>
      </w:r>
      <w:r>
        <w:rPr>
          <w:rFonts w:ascii="Georgia" w:hAnsi="Georgia"/>
          <w:i/>
          <w:iCs/>
        </w:rPr>
        <w:t>crown of life</w:t>
      </w:r>
      <w:r>
        <w:rPr>
          <w:rFonts w:ascii="Georgia" w:hAnsi="Georgia"/>
        </w:rPr>
        <w:t xml:space="preserve">.” Today’s study focuses on these last three </w:t>
      </w:r>
      <w:r w:rsidR="00615DF7">
        <w:rPr>
          <w:rFonts w:ascii="Georgia" w:hAnsi="Georgia"/>
        </w:rPr>
        <w:t xml:space="preserve">perspectives </w:t>
      </w:r>
      <w:r w:rsidR="007E2DB4">
        <w:rPr>
          <w:rFonts w:ascii="Georgia" w:hAnsi="Georgia"/>
        </w:rPr>
        <w:t>on trials.</w:t>
      </w:r>
    </w:p>
    <w:p w14:paraId="7A631441" w14:textId="77777777" w:rsidR="0012182F" w:rsidRPr="0090162D" w:rsidRDefault="0012182F" w:rsidP="005355C0">
      <w:pPr>
        <w:jc w:val="left"/>
        <w:rPr>
          <w:rFonts w:ascii="Georgia" w:hAnsi="Georgia"/>
          <w:sz w:val="10"/>
          <w:szCs w:val="10"/>
        </w:rPr>
      </w:pPr>
    </w:p>
    <w:p w14:paraId="27C8E060" w14:textId="6669E1D8" w:rsidR="0090162D" w:rsidRDefault="0090162D" w:rsidP="0090162D">
      <w:pPr>
        <w:jc w:val="left"/>
        <w:rPr>
          <w:rFonts w:ascii="Georgia" w:hAnsi="Georgia"/>
          <w:i/>
        </w:rPr>
      </w:pPr>
      <w:r w:rsidRPr="0090162D">
        <w:rPr>
          <w:rFonts w:ascii="Georgia" w:hAnsi="Georgia"/>
          <w:b/>
          <w:bCs/>
        </w:rPr>
        <w:t xml:space="preserve">A. </w:t>
      </w:r>
      <w:r w:rsidR="00F37314">
        <w:rPr>
          <w:rFonts w:ascii="Georgia" w:hAnsi="Georgia"/>
          <w:b/>
          <w:bCs/>
        </w:rPr>
        <w:t>The Need for</w:t>
      </w:r>
      <w:r w:rsidR="00462BAA">
        <w:rPr>
          <w:rFonts w:ascii="Georgia" w:hAnsi="Georgia"/>
          <w:b/>
          <w:bCs/>
        </w:rPr>
        <w:t xml:space="preserve"> </w:t>
      </w:r>
      <w:r w:rsidRPr="0090162D">
        <w:rPr>
          <w:rFonts w:ascii="Georgia" w:hAnsi="Georgia"/>
          <w:b/>
        </w:rPr>
        <w:t>Wisdom</w:t>
      </w:r>
      <w:r w:rsidR="00F37314">
        <w:rPr>
          <w:rFonts w:ascii="Georgia" w:hAnsi="Georgia"/>
          <w:b/>
        </w:rPr>
        <w:t>, Prayer, and Faith (vv. 5-8)</w:t>
      </w:r>
      <w:r w:rsidRPr="0090162D">
        <w:rPr>
          <w:rFonts w:ascii="Georgia" w:hAnsi="Georgia"/>
          <w:b/>
        </w:rPr>
        <w:t xml:space="preserve">: </w:t>
      </w:r>
      <w:r w:rsidRPr="0090162D">
        <w:rPr>
          <w:rFonts w:ascii="Georgia" w:hAnsi="Georgia"/>
          <w:i/>
        </w:rPr>
        <w:t>“If any of you lacks wisdom, he should ask God, who gives generously to all without finding fault, and it will be given to him.  But when he asks, he must believe and not doubt, because he who doubts is like a wave of the sea, blown and tossed by the wind.  That man should not think he will receive anything from the Lord; he is a double-minded man, unstable in all his ways</w:t>
      </w:r>
      <w:r w:rsidR="00F37314">
        <w:rPr>
          <w:rFonts w:ascii="Georgia" w:hAnsi="Georgia"/>
          <w:iCs/>
        </w:rPr>
        <w:t>.</w:t>
      </w:r>
      <w:r w:rsidRPr="0090162D">
        <w:rPr>
          <w:rFonts w:ascii="Georgia" w:hAnsi="Georgia"/>
          <w:i/>
        </w:rPr>
        <w:t>”</w:t>
      </w:r>
    </w:p>
    <w:p w14:paraId="0A0EA11B" w14:textId="77777777" w:rsidR="008D60C5" w:rsidRPr="00615DF7" w:rsidRDefault="008D60C5" w:rsidP="0090162D">
      <w:pPr>
        <w:jc w:val="left"/>
        <w:rPr>
          <w:rFonts w:ascii="Georgia" w:hAnsi="Georgia"/>
          <w:bCs/>
          <w:sz w:val="10"/>
          <w:szCs w:val="10"/>
        </w:rPr>
      </w:pPr>
    </w:p>
    <w:p w14:paraId="4A50756F" w14:textId="6687C267" w:rsidR="00615DF7" w:rsidRDefault="0090162D" w:rsidP="0090162D">
      <w:pPr>
        <w:jc w:val="left"/>
        <w:rPr>
          <w:rFonts w:ascii="Georgia" w:hAnsi="Georgia"/>
          <w:bCs/>
        </w:rPr>
      </w:pPr>
      <w:r>
        <w:rPr>
          <w:rFonts w:ascii="Georgia" w:hAnsi="Georgia"/>
          <w:bCs/>
        </w:rPr>
        <w:t xml:space="preserve">Thankfully, James is a realist. </w:t>
      </w:r>
      <w:r w:rsidR="00615DF7">
        <w:rPr>
          <w:rFonts w:ascii="Georgia" w:hAnsi="Georgia"/>
          <w:bCs/>
        </w:rPr>
        <w:t xml:space="preserve">He knows that some might not see that trials are designed to work </w:t>
      </w:r>
      <w:r w:rsidR="00615DF7">
        <w:rPr>
          <w:rFonts w:ascii="Georgia" w:hAnsi="Georgia"/>
          <w:bCs/>
          <w:i/>
          <w:iCs/>
        </w:rPr>
        <w:t>for</w:t>
      </w:r>
      <w:r w:rsidR="00615DF7">
        <w:rPr>
          <w:rFonts w:ascii="Georgia" w:hAnsi="Georgia"/>
          <w:bCs/>
        </w:rPr>
        <w:t xml:space="preserve"> us and </w:t>
      </w:r>
      <w:r w:rsidR="00615DF7">
        <w:rPr>
          <w:rFonts w:ascii="Georgia" w:hAnsi="Georgia"/>
          <w:bCs/>
          <w:i/>
          <w:iCs/>
        </w:rPr>
        <w:t>not</w:t>
      </w:r>
      <w:r w:rsidR="00615DF7">
        <w:rPr>
          <w:rFonts w:ascii="Georgia" w:hAnsi="Georgia"/>
          <w:bCs/>
        </w:rPr>
        <w:t xml:space="preserve"> against us (vv. 2-4). So, he </w:t>
      </w:r>
      <w:r w:rsidR="000A6350">
        <w:rPr>
          <w:rFonts w:ascii="Georgia" w:hAnsi="Georgia"/>
          <w:bCs/>
        </w:rPr>
        <w:t xml:space="preserve">reminds </w:t>
      </w:r>
      <w:r w:rsidR="00615DF7">
        <w:rPr>
          <w:rFonts w:ascii="Georgia" w:hAnsi="Georgia"/>
          <w:bCs/>
        </w:rPr>
        <w:t>them (and us) that God’s wisdom is for the asking.</w:t>
      </w:r>
      <w:r w:rsidR="0005749C">
        <w:rPr>
          <w:rFonts w:ascii="Georgia" w:hAnsi="Georgia"/>
          <w:bCs/>
        </w:rPr>
        <w:t xml:space="preserve"> However, the way in which we ask makes all the difference in the world. God answers prayer when we have a confident, unwavering faith in Him and do not doubt.</w:t>
      </w:r>
    </w:p>
    <w:p w14:paraId="0CAF8FF8" w14:textId="77777777" w:rsidR="0005749C" w:rsidRPr="0005749C" w:rsidRDefault="0005749C" w:rsidP="0090162D">
      <w:pPr>
        <w:jc w:val="left"/>
        <w:rPr>
          <w:rFonts w:ascii="Georgia" w:hAnsi="Georgia"/>
          <w:bCs/>
          <w:sz w:val="10"/>
          <w:szCs w:val="10"/>
        </w:rPr>
      </w:pPr>
    </w:p>
    <w:p w14:paraId="2357665F" w14:textId="77777777" w:rsidR="000A6350" w:rsidRDefault="00615DF7" w:rsidP="0090162D">
      <w:pPr>
        <w:jc w:val="left"/>
        <w:rPr>
          <w:rFonts w:ascii="Georgia" w:hAnsi="Georgia"/>
          <w:bCs/>
        </w:rPr>
      </w:pPr>
      <w:r>
        <w:rPr>
          <w:rFonts w:ascii="Georgia" w:hAnsi="Georgia"/>
          <w:bCs/>
        </w:rPr>
        <w:lastRenderedPageBreak/>
        <w:t xml:space="preserve">As in the Old Testament, “wisdom is above all a practically oriented virtue that gives direction for the life of the godly person. ‘Insight’ into the will of God and the way it is to be applied in life are both given by wisdom . . .” (Douglas Moo, </w:t>
      </w:r>
      <w:r>
        <w:rPr>
          <w:rFonts w:ascii="Georgia" w:hAnsi="Georgia"/>
          <w:bCs/>
          <w:u w:val="single"/>
        </w:rPr>
        <w:t>James</w:t>
      </w:r>
      <w:r>
        <w:rPr>
          <w:rFonts w:ascii="Georgia" w:hAnsi="Georgia"/>
          <w:bCs/>
        </w:rPr>
        <w:t>). In this context, God’s wisdom enables us to understand the purpose of trials so that we respond to them in the right way – with “</w:t>
      </w:r>
      <w:r>
        <w:rPr>
          <w:rFonts w:ascii="Georgia" w:hAnsi="Georgia"/>
          <w:bCs/>
          <w:i/>
          <w:iCs/>
        </w:rPr>
        <w:t>pure joy</w:t>
      </w:r>
      <w:r>
        <w:rPr>
          <w:rFonts w:ascii="Georgia" w:hAnsi="Georgia"/>
          <w:bCs/>
        </w:rPr>
        <w:t xml:space="preserve">” (vv. 2-4). </w:t>
      </w:r>
    </w:p>
    <w:p w14:paraId="547C6369" w14:textId="77777777" w:rsidR="000A6350" w:rsidRPr="000A6350" w:rsidRDefault="000A6350" w:rsidP="0090162D">
      <w:pPr>
        <w:jc w:val="left"/>
        <w:rPr>
          <w:rFonts w:ascii="Georgia" w:hAnsi="Georgia"/>
          <w:bCs/>
          <w:sz w:val="10"/>
          <w:szCs w:val="10"/>
        </w:rPr>
      </w:pPr>
    </w:p>
    <w:p w14:paraId="2D8EE912" w14:textId="7DFB4C11" w:rsidR="0005749C" w:rsidRDefault="00615DF7" w:rsidP="00C10E60">
      <w:pPr>
        <w:jc w:val="left"/>
        <w:rPr>
          <w:rFonts w:ascii="Georgia" w:hAnsi="Georgia"/>
          <w:bCs/>
        </w:rPr>
      </w:pPr>
      <w:r>
        <w:rPr>
          <w:rFonts w:ascii="Georgia" w:hAnsi="Georgia"/>
          <w:bCs/>
        </w:rPr>
        <w:t>Here, James</w:t>
      </w:r>
      <w:r w:rsidR="0005749C">
        <w:rPr>
          <w:rFonts w:ascii="Georgia" w:hAnsi="Georgia"/>
          <w:bCs/>
        </w:rPr>
        <w:t xml:space="preserve">’ confidence in God’s </w:t>
      </w:r>
      <w:r w:rsidR="000A6350">
        <w:rPr>
          <w:rFonts w:ascii="Georgia" w:hAnsi="Georgia"/>
          <w:bCs/>
        </w:rPr>
        <w:t xml:space="preserve">response to our </w:t>
      </w:r>
      <w:r w:rsidR="0005749C">
        <w:rPr>
          <w:rFonts w:ascii="Georgia" w:hAnsi="Georgia"/>
          <w:bCs/>
        </w:rPr>
        <w:t>prayer for wisdom is rooted</w:t>
      </w:r>
      <w:r>
        <w:rPr>
          <w:rFonts w:ascii="Georgia" w:hAnsi="Georgia"/>
          <w:bCs/>
        </w:rPr>
        <w:t xml:space="preserve"> in God</w:t>
      </w:r>
      <w:r w:rsidR="0005749C">
        <w:rPr>
          <w:rFonts w:ascii="Georgia" w:hAnsi="Georgia"/>
          <w:bCs/>
        </w:rPr>
        <w:t>’s character.</w:t>
      </w:r>
      <w:r>
        <w:rPr>
          <w:rFonts w:ascii="Georgia" w:hAnsi="Georgia"/>
          <w:bCs/>
        </w:rPr>
        <w:t xml:space="preserve"> He gives </w:t>
      </w:r>
      <w:r w:rsidRPr="0005749C">
        <w:rPr>
          <w:rFonts w:ascii="Georgia" w:hAnsi="Georgia"/>
          <w:bCs/>
          <w:i/>
          <w:iCs/>
        </w:rPr>
        <w:t>generously</w:t>
      </w:r>
      <w:r>
        <w:rPr>
          <w:rFonts w:ascii="Georgia" w:hAnsi="Georgia"/>
          <w:bCs/>
        </w:rPr>
        <w:t xml:space="preserve"> to all – “</w:t>
      </w:r>
      <w:r>
        <w:rPr>
          <w:rFonts w:ascii="Georgia" w:hAnsi="Georgia"/>
          <w:bCs/>
          <w:i/>
          <w:iCs/>
        </w:rPr>
        <w:t>without finding fault</w:t>
      </w:r>
      <w:r>
        <w:rPr>
          <w:rFonts w:ascii="Georgia" w:hAnsi="Georgia"/>
          <w:bCs/>
        </w:rPr>
        <w:t>” (NIV), or “</w:t>
      </w:r>
      <w:r>
        <w:rPr>
          <w:rFonts w:ascii="Georgia" w:hAnsi="Georgia"/>
          <w:bCs/>
          <w:i/>
          <w:iCs/>
        </w:rPr>
        <w:t>without reproach</w:t>
      </w:r>
      <w:r>
        <w:rPr>
          <w:rFonts w:ascii="Georgia" w:hAnsi="Georgia"/>
          <w:bCs/>
        </w:rPr>
        <w:t xml:space="preserve">” (NASB), or </w:t>
      </w:r>
      <w:r w:rsidR="0090162D">
        <w:rPr>
          <w:rFonts w:ascii="Georgia" w:hAnsi="Georgia"/>
          <w:bCs/>
        </w:rPr>
        <w:t>“</w:t>
      </w:r>
      <w:r w:rsidR="0090162D" w:rsidRPr="007E2DB4">
        <w:rPr>
          <w:rFonts w:ascii="Georgia" w:hAnsi="Georgia"/>
          <w:bCs/>
          <w:i/>
          <w:iCs/>
        </w:rPr>
        <w:t>without making them feel foolish or guilty</w:t>
      </w:r>
      <w:r w:rsidR="0090162D">
        <w:rPr>
          <w:rFonts w:ascii="Georgia" w:hAnsi="Georgia"/>
          <w:bCs/>
        </w:rPr>
        <w:t xml:space="preserve">” (J. B. Phillips). </w:t>
      </w:r>
      <w:r w:rsidR="0005749C">
        <w:rPr>
          <w:rFonts w:ascii="Georgia" w:hAnsi="Georgia"/>
          <w:bCs/>
        </w:rPr>
        <w:t>But the one who doubts is like the wind-blown motion of the sea (the first of his many illustrations from nature; Cf. 1:10-11, 17-18, 26; 3:3, 5, 7, 11-12; 5:7, 17-18). Such an individual is “</w:t>
      </w:r>
      <w:r w:rsidR="0005749C">
        <w:rPr>
          <w:rFonts w:ascii="Georgia" w:hAnsi="Georgia"/>
          <w:bCs/>
          <w:i/>
          <w:iCs/>
        </w:rPr>
        <w:t>double minded</w:t>
      </w:r>
      <w:r w:rsidR="0005749C">
        <w:rPr>
          <w:rFonts w:ascii="Georgia" w:hAnsi="Georgia"/>
          <w:bCs/>
        </w:rPr>
        <w:t xml:space="preserve">” and receives </w:t>
      </w:r>
      <w:r w:rsidR="0005749C">
        <w:rPr>
          <w:rFonts w:ascii="Georgia" w:hAnsi="Georgia"/>
          <w:bCs/>
          <w:i/>
          <w:iCs/>
        </w:rPr>
        <w:t>nothing</w:t>
      </w:r>
      <w:r w:rsidR="0005749C">
        <w:rPr>
          <w:rFonts w:ascii="Georgia" w:hAnsi="Georgia"/>
          <w:bCs/>
        </w:rPr>
        <w:t xml:space="preserve"> from the Lord. In fact, James goes on to say that the “double-minded” person is unstable in </w:t>
      </w:r>
      <w:r w:rsidR="0005749C">
        <w:rPr>
          <w:rFonts w:ascii="Georgia" w:hAnsi="Georgia"/>
          <w:bCs/>
          <w:i/>
          <w:iCs/>
        </w:rPr>
        <w:t>all</w:t>
      </w:r>
      <w:r w:rsidR="0005749C">
        <w:rPr>
          <w:rFonts w:ascii="Georgia" w:hAnsi="Georgia"/>
          <w:bCs/>
        </w:rPr>
        <w:t xml:space="preserve"> his ways</w:t>
      </w:r>
      <w:r w:rsidR="000A6350">
        <w:rPr>
          <w:rFonts w:ascii="Georgia" w:hAnsi="Georgia"/>
          <w:bCs/>
        </w:rPr>
        <w:t>.</w:t>
      </w:r>
    </w:p>
    <w:p w14:paraId="690C286A" w14:textId="77777777" w:rsidR="000A6350" w:rsidRPr="000A6350" w:rsidRDefault="000A6350" w:rsidP="00C10E60">
      <w:pPr>
        <w:jc w:val="left"/>
        <w:rPr>
          <w:rFonts w:ascii="Georgia" w:hAnsi="Georgia"/>
          <w:bCs/>
          <w:sz w:val="10"/>
          <w:szCs w:val="10"/>
        </w:rPr>
      </w:pPr>
    </w:p>
    <w:p w14:paraId="050FD5CD" w14:textId="7F912311" w:rsidR="000A6350" w:rsidRPr="0005749C" w:rsidRDefault="000A6350" w:rsidP="00C10E60">
      <w:pPr>
        <w:jc w:val="left"/>
        <w:rPr>
          <w:rFonts w:ascii="Georgia" w:hAnsi="Georgia"/>
          <w:bCs/>
        </w:rPr>
      </w:pPr>
      <w:r>
        <w:rPr>
          <w:rFonts w:ascii="Georgia" w:hAnsi="Georgia"/>
          <w:bCs/>
        </w:rPr>
        <w:t>The word translated “</w:t>
      </w:r>
      <w:r>
        <w:rPr>
          <w:rFonts w:ascii="Georgia" w:hAnsi="Georgia"/>
          <w:bCs/>
          <w:i/>
          <w:iCs/>
        </w:rPr>
        <w:t>double minded</w:t>
      </w:r>
      <w:r>
        <w:rPr>
          <w:rFonts w:ascii="Georgia" w:hAnsi="Georgia"/>
          <w:bCs/>
        </w:rPr>
        <w:t>” was possibly coined by James. The only time it appears in the New Testament is here and later in James 4:8. It’s not found in any of the Greek literature before the time of James. It pictures an individual who has two souls (literally, “a man two-souled”). His instability is marked by seeking mutually exclusive and conflicting goals.</w:t>
      </w:r>
    </w:p>
    <w:p w14:paraId="44D6CC3F" w14:textId="77777777" w:rsidR="00615DF7" w:rsidRPr="00615DF7" w:rsidRDefault="00615DF7" w:rsidP="00C10E60">
      <w:pPr>
        <w:jc w:val="left"/>
        <w:rPr>
          <w:rFonts w:ascii="Georgia" w:hAnsi="Georgia"/>
          <w:sz w:val="10"/>
          <w:szCs w:val="10"/>
        </w:rPr>
      </w:pPr>
    </w:p>
    <w:p w14:paraId="36863BDE" w14:textId="498B93AA" w:rsidR="00C10E60" w:rsidRDefault="00C10E60" w:rsidP="00C10E60">
      <w:pPr>
        <w:jc w:val="left"/>
        <w:rPr>
          <w:rFonts w:ascii="Georgia" w:hAnsi="Georgia"/>
        </w:rPr>
      </w:pPr>
      <w:r w:rsidRPr="00C10E60">
        <w:rPr>
          <w:rFonts w:ascii="Georgia" w:hAnsi="Georgia"/>
        </w:rPr>
        <w:t xml:space="preserve">In the words of one commentator, “He acts as though two distinct souls or personalities are in his body, at perpetual conflict with one another.  The one is turned Godward, while the other is turned toward the world; the one believes God, but the other disbelieves.  He is a walking civil war in which trust and distrust of God wage a continual battle against each other.  He is the pattern for Bunyan’s “Mr. Facing-both-Ways” (Hiebert, </w:t>
      </w:r>
      <w:r w:rsidRPr="00C10E60">
        <w:rPr>
          <w:rFonts w:ascii="Georgia" w:hAnsi="Georgia"/>
          <w:u w:val="single"/>
        </w:rPr>
        <w:t>The Epistle of James</w:t>
      </w:r>
      <w:r w:rsidRPr="00C10E60">
        <w:rPr>
          <w:rFonts w:ascii="Georgia" w:hAnsi="Georgia"/>
        </w:rPr>
        <w:t xml:space="preserve">).  </w:t>
      </w:r>
      <w:r w:rsidR="00F37314">
        <w:rPr>
          <w:rFonts w:ascii="Georgia" w:hAnsi="Georgia"/>
        </w:rPr>
        <w:t>Such is the life</w:t>
      </w:r>
      <w:r w:rsidR="0005749C">
        <w:rPr>
          <w:rFonts w:ascii="Georgia" w:hAnsi="Georgia"/>
        </w:rPr>
        <w:t xml:space="preserve"> – and prayer life – o</w:t>
      </w:r>
      <w:r w:rsidR="00F37314">
        <w:rPr>
          <w:rFonts w:ascii="Georgia" w:hAnsi="Georgia"/>
        </w:rPr>
        <w:t>f a “two-souled” saint.</w:t>
      </w:r>
    </w:p>
    <w:p w14:paraId="421B15C4" w14:textId="77777777" w:rsidR="00AE6E73" w:rsidRPr="00AE6E73" w:rsidRDefault="00AE6E73" w:rsidP="00C10E60">
      <w:pPr>
        <w:jc w:val="left"/>
        <w:rPr>
          <w:rFonts w:ascii="Georgia" w:hAnsi="Georgia"/>
          <w:sz w:val="10"/>
          <w:szCs w:val="10"/>
        </w:rPr>
      </w:pPr>
    </w:p>
    <w:p w14:paraId="2A33BCED" w14:textId="4940454D" w:rsidR="00AE6E73" w:rsidRPr="00690886" w:rsidRDefault="00AE6E73" w:rsidP="00AE6E73">
      <w:pPr>
        <w:jc w:val="left"/>
        <w:rPr>
          <w:rFonts w:ascii="Georgia" w:hAnsi="Georgia"/>
          <w:b/>
        </w:rPr>
      </w:pPr>
      <w:r>
        <w:rPr>
          <w:rFonts w:ascii="Georgia" w:hAnsi="Georgia"/>
          <w:b/>
          <w:bCs/>
        </w:rPr>
        <w:t xml:space="preserve">B. </w:t>
      </w:r>
      <w:r w:rsidRPr="00690886">
        <w:rPr>
          <w:rFonts w:ascii="Georgia" w:hAnsi="Georgia"/>
          <w:b/>
        </w:rPr>
        <w:t xml:space="preserve">The Application </w:t>
      </w:r>
      <w:r>
        <w:rPr>
          <w:rFonts w:ascii="Georgia" w:hAnsi="Georgia"/>
          <w:b/>
        </w:rPr>
        <w:t>t</w:t>
      </w:r>
      <w:r w:rsidRPr="00690886">
        <w:rPr>
          <w:rFonts w:ascii="Georgia" w:hAnsi="Georgia"/>
          <w:b/>
        </w:rPr>
        <w:t xml:space="preserve">o </w:t>
      </w:r>
      <w:r>
        <w:rPr>
          <w:rFonts w:ascii="Georgia" w:hAnsi="Georgia"/>
          <w:b/>
        </w:rPr>
        <w:t>t</w:t>
      </w:r>
      <w:r w:rsidRPr="00690886">
        <w:rPr>
          <w:rFonts w:ascii="Georgia" w:hAnsi="Georgia"/>
          <w:b/>
        </w:rPr>
        <w:t xml:space="preserve">he Poor </w:t>
      </w:r>
      <w:r>
        <w:rPr>
          <w:rFonts w:ascii="Georgia" w:hAnsi="Georgia"/>
          <w:b/>
        </w:rPr>
        <w:t>a</w:t>
      </w:r>
      <w:r w:rsidRPr="00690886">
        <w:rPr>
          <w:rFonts w:ascii="Georgia" w:hAnsi="Georgia"/>
          <w:b/>
        </w:rPr>
        <w:t xml:space="preserve">nd </w:t>
      </w:r>
      <w:r>
        <w:rPr>
          <w:rFonts w:ascii="Georgia" w:hAnsi="Georgia"/>
          <w:b/>
        </w:rPr>
        <w:t>t</w:t>
      </w:r>
      <w:r w:rsidRPr="00690886">
        <w:rPr>
          <w:rFonts w:ascii="Georgia" w:hAnsi="Georgia"/>
          <w:b/>
        </w:rPr>
        <w:t>he Rich</w:t>
      </w:r>
      <w:r w:rsidR="00615DF7">
        <w:rPr>
          <w:rFonts w:ascii="Georgia" w:hAnsi="Georgia"/>
          <w:b/>
        </w:rPr>
        <w:t xml:space="preserve"> (vv. 9-11)</w:t>
      </w:r>
      <w:r w:rsidRPr="00690886">
        <w:rPr>
          <w:rFonts w:ascii="Georgia" w:hAnsi="Georgia"/>
          <w:b/>
        </w:rPr>
        <w:t xml:space="preserve">: </w:t>
      </w:r>
      <w:r w:rsidRPr="00690886">
        <w:rPr>
          <w:rFonts w:ascii="Georgia" w:hAnsi="Georgia"/>
          <w:i/>
        </w:rPr>
        <w:t xml:space="preserve">“The brother in humble circumstances ought to take pride in his high position. But the one who is rich should take pride in his low position, because he will pass away like a </w:t>
      </w:r>
      <w:proofErr w:type="gramStart"/>
      <w:r w:rsidRPr="00690886">
        <w:rPr>
          <w:rFonts w:ascii="Georgia" w:hAnsi="Georgia"/>
          <w:i/>
        </w:rPr>
        <w:t>wild flower</w:t>
      </w:r>
      <w:proofErr w:type="gramEnd"/>
      <w:r w:rsidRPr="00690886">
        <w:rPr>
          <w:rFonts w:ascii="Georgia" w:hAnsi="Georgia"/>
          <w:i/>
        </w:rPr>
        <w:t>. For the sun rises with scorching heat and withers the plant; its blossom falls and its beauty is destroyed.  In the same way, the rich man will fade away even while he goes about his business</w:t>
      </w:r>
      <w:r w:rsidR="00615DF7">
        <w:rPr>
          <w:rFonts w:ascii="Georgia" w:hAnsi="Georgia"/>
          <w:iCs/>
        </w:rPr>
        <w:t>.</w:t>
      </w:r>
      <w:r w:rsidRPr="00690886">
        <w:rPr>
          <w:rFonts w:ascii="Georgia" w:hAnsi="Georgia"/>
          <w:i/>
        </w:rPr>
        <w:t xml:space="preserve">” </w:t>
      </w:r>
    </w:p>
    <w:p w14:paraId="1DE38CA4" w14:textId="77777777" w:rsidR="00AE6E73" w:rsidRPr="00462BAA" w:rsidRDefault="00AE6E73" w:rsidP="00AE6E73">
      <w:pPr>
        <w:rPr>
          <w:rFonts w:ascii="Georgia" w:hAnsi="Georgia"/>
          <w:b/>
          <w:sz w:val="10"/>
          <w:szCs w:val="10"/>
        </w:rPr>
      </w:pPr>
    </w:p>
    <w:p w14:paraId="6E8F6F0F" w14:textId="01F90E8F" w:rsidR="00AE6E73" w:rsidRDefault="00AE6E73" w:rsidP="00AE6E73">
      <w:pPr>
        <w:jc w:val="left"/>
        <w:rPr>
          <w:rFonts w:ascii="Georgia" w:hAnsi="Georgia"/>
        </w:rPr>
      </w:pPr>
      <w:r w:rsidRPr="00690886">
        <w:rPr>
          <w:rFonts w:ascii="Georgia" w:hAnsi="Georgia"/>
        </w:rPr>
        <w:t xml:space="preserve">Some view these verses as unrelated to the previous ones (vv. </w:t>
      </w:r>
      <w:r w:rsidR="00615DF7">
        <w:rPr>
          <w:rFonts w:ascii="Georgia" w:hAnsi="Georgia"/>
        </w:rPr>
        <w:t>5</w:t>
      </w:r>
      <w:r w:rsidRPr="00690886">
        <w:rPr>
          <w:rFonts w:ascii="Georgia" w:hAnsi="Georgia"/>
        </w:rPr>
        <w:t xml:space="preserve">-8), </w:t>
      </w:r>
      <w:r>
        <w:rPr>
          <w:rFonts w:ascii="Georgia" w:hAnsi="Georgia"/>
        </w:rPr>
        <w:t>and</w:t>
      </w:r>
      <w:r w:rsidRPr="00690886">
        <w:rPr>
          <w:rFonts w:ascii="Georgia" w:hAnsi="Georgia"/>
        </w:rPr>
        <w:t xml:space="preserve"> to the one that follows (v. 12).  But the notes found in the ESV Study Bible point us to a better understanding: “Given the context, James seems to be saying that the challenges of poverty and wealth may be one of the greatest “trials” for Christians, as would be suggested by his immediate emphasis (see 1:12) on the “blessed” status of those who remain ‘steadfast under trial.’”</w:t>
      </w:r>
    </w:p>
    <w:p w14:paraId="2AD2D511" w14:textId="77777777" w:rsidR="00F37314" w:rsidRPr="00F37314" w:rsidRDefault="00F37314" w:rsidP="00AE6E73">
      <w:pPr>
        <w:jc w:val="left"/>
        <w:rPr>
          <w:rFonts w:ascii="Georgia" w:hAnsi="Georgia"/>
          <w:sz w:val="10"/>
          <w:szCs w:val="10"/>
        </w:rPr>
      </w:pPr>
    </w:p>
    <w:p w14:paraId="69ECFDA0" w14:textId="77777777" w:rsidR="00F37314" w:rsidRDefault="00AE6E73" w:rsidP="00AE6E73">
      <w:pPr>
        <w:jc w:val="left"/>
        <w:rPr>
          <w:rFonts w:ascii="Georgia" w:hAnsi="Georgia"/>
        </w:rPr>
      </w:pPr>
      <w:r w:rsidRPr="00690886">
        <w:rPr>
          <w:rFonts w:ascii="Georgia" w:hAnsi="Georgia"/>
        </w:rPr>
        <w:t xml:space="preserve">If so, this would be the application: When the trial of “humble circumstances” comes upon one brother (he has little money and a low social status), he can rejoice in his “high position” (he has spiritual resources that can never be taken away from him) (v. 9).  </w:t>
      </w:r>
    </w:p>
    <w:p w14:paraId="0FA48E02" w14:textId="7544C2AB" w:rsidR="00AE6E73" w:rsidRPr="00690886" w:rsidRDefault="00AE6E73" w:rsidP="00AE6E73">
      <w:pPr>
        <w:jc w:val="left"/>
        <w:rPr>
          <w:rFonts w:ascii="Georgia" w:hAnsi="Georgia"/>
        </w:rPr>
      </w:pPr>
      <w:r w:rsidRPr="00690886">
        <w:rPr>
          <w:rFonts w:ascii="Georgia" w:hAnsi="Georgia"/>
        </w:rPr>
        <w:t>But when the trial of transitory riches comes upon another brother, he can rejoice that his riches in Christ cannot wither or fade away (vv. 10-11).  He comes to realize where his true treasure is found.</w:t>
      </w:r>
    </w:p>
    <w:p w14:paraId="36E8AA6F" w14:textId="77777777" w:rsidR="00AE6E73" w:rsidRPr="00AE6E73" w:rsidRDefault="00AE6E73" w:rsidP="00AE6E73">
      <w:pPr>
        <w:jc w:val="left"/>
        <w:rPr>
          <w:rFonts w:ascii="Georgia" w:hAnsi="Georgia"/>
          <w:sz w:val="10"/>
          <w:szCs w:val="10"/>
        </w:rPr>
      </w:pPr>
    </w:p>
    <w:p w14:paraId="16DF37A6" w14:textId="45222E11" w:rsidR="00AE6E73" w:rsidRPr="00690886" w:rsidRDefault="00AE6E73" w:rsidP="00AE6E73">
      <w:pPr>
        <w:jc w:val="left"/>
        <w:rPr>
          <w:rFonts w:ascii="Georgia" w:hAnsi="Georgia"/>
        </w:rPr>
      </w:pPr>
      <w:r w:rsidRPr="00690886">
        <w:rPr>
          <w:rFonts w:ascii="Georgia" w:hAnsi="Georgia"/>
        </w:rPr>
        <w:lastRenderedPageBreak/>
        <w:t xml:space="preserve">Not having enough money, and having too much money, are both “trials” by which God tests our faith.  Perhaps James is hinting at the prayer of Agur, found in Proverbs: “. . . </w:t>
      </w:r>
      <w:r w:rsidRPr="00690886">
        <w:rPr>
          <w:rFonts w:ascii="Georgia" w:hAnsi="Georgia"/>
          <w:i/>
        </w:rPr>
        <w:t xml:space="preserve">give me neither poverty nor riches, but give me only my daily bread.  </w:t>
      </w:r>
      <w:proofErr w:type="gramStart"/>
      <w:r w:rsidRPr="00690886">
        <w:rPr>
          <w:rFonts w:ascii="Georgia" w:hAnsi="Georgia"/>
          <w:i/>
        </w:rPr>
        <w:t>Otherwise</w:t>
      </w:r>
      <w:proofErr w:type="gramEnd"/>
      <w:r w:rsidRPr="00690886">
        <w:rPr>
          <w:rFonts w:ascii="Georgia" w:hAnsi="Georgia"/>
          <w:i/>
        </w:rPr>
        <w:t xml:space="preserve"> I may have too much and disown You and say, ‘Who is the Lord?’  </w:t>
      </w:r>
      <w:proofErr w:type="gramStart"/>
      <w:r w:rsidRPr="00690886">
        <w:rPr>
          <w:rFonts w:ascii="Georgia" w:hAnsi="Georgia"/>
          <w:i/>
        </w:rPr>
        <w:t>Or,</w:t>
      </w:r>
      <w:proofErr w:type="gramEnd"/>
      <w:r w:rsidRPr="00690886">
        <w:rPr>
          <w:rFonts w:ascii="Georgia" w:hAnsi="Georgia"/>
          <w:i/>
        </w:rPr>
        <w:t xml:space="preserve"> I may become poor and steal; and </w:t>
      </w:r>
      <w:proofErr w:type="gramStart"/>
      <w:r w:rsidRPr="00690886">
        <w:rPr>
          <w:rFonts w:ascii="Georgia" w:hAnsi="Georgia"/>
          <w:i/>
        </w:rPr>
        <w:t>so</w:t>
      </w:r>
      <w:proofErr w:type="gramEnd"/>
      <w:r w:rsidRPr="00690886">
        <w:rPr>
          <w:rFonts w:ascii="Georgia" w:hAnsi="Georgia"/>
          <w:i/>
        </w:rPr>
        <w:t xml:space="preserve"> dishonor the name of my God</w:t>
      </w:r>
      <w:r w:rsidRPr="00690886">
        <w:rPr>
          <w:rFonts w:ascii="Georgia" w:hAnsi="Georgia"/>
        </w:rPr>
        <w:t xml:space="preserve">” (30:8-9).  God’s wisdom enables us to respond to the challenges of </w:t>
      </w:r>
      <w:r w:rsidRPr="00690886">
        <w:rPr>
          <w:rFonts w:ascii="Georgia" w:hAnsi="Georgia"/>
          <w:i/>
        </w:rPr>
        <w:t>both</w:t>
      </w:r>
      <w:r w:rsidRPr="00690886">
        <w:rPr>
          <w:rFonts w:ascii="Georgia" w:hAnsi="Georgia"/>
        </w:rPr>
        <w:t xml:space="preserve"> circumstances of life – in a way that honors Him!</w:t>
      </w:r>
    </w:p>
    <w:p w14:paraId="0C668E2F" w14:textId="77777777" w:rsidR="00AE6E73" w:rsidRPr="00462BAA" w:rsidRDefault="00AE6E73" w:rsidP="00AE6E73">
      <w:pPr>
        <w:jc w:val="left"/>
        <w:rPr>
          <w:rFonts w:ascii="Georgia" w:hAnsi="Georgia"/>
          <w:sz w:val="10"/>
          <w:szCs w:val="10"/>
        </w:rPr>
      </w:pPr>
    </w:p>
    <w:p w14:paraId="75DCE55C" w14:textId="203D3638" w:rsidR="00462BAA" w:rsidRDefault="00426166" w:rsidP="00426166">
      <w:pPr>
        <w:jc w:val="left"/>
        <w:rPr>
          <w:rFonts w:ascii="Georgia" w:hAnsi="Georgia"/>
          <w:b/>
        </w:rPr>
      </w:pPr>
      <w:r>
        <w:rPr>
          <w:rFonts w:ascii="Georgia" w:hAnsi="Georgia"/>
          <w:b/>
          <w:bCs/>
        </w:rPr>
        <w:t xml:space="preserve">C. </w:t>
      </w:r>
      <w:r w:rsidRPr="00690886">
        <w:rPr>
          <w:rFonts w:ascii="Georgia" w:hAnsi="Georgia"/>
          <w:b/>
        </w:rPr>
        <w:t>The Promise</w:t>
      </w:r>
      <w:r>
        <w:rPr>
          <w:rFonts w:ascii="Georgia" w:hAnsi="Georgia"/>
          <w:b/>
        </w:rPr>
        <w:t xml:space="preserve">d </w:t>
      </w:r>
      <w:r w:rsidR="00462BAA">
        <w:rPr>
          <w:rFonts w:ascii="Georgia" w:hAnsi="Georgia"/>
          <w:b/>
        </w:rPr>
        <w:t>Reward</w:t>
      </w:r>
      <w:r>
        <w:rPr>
          <w:rFonts w:ascii="Georgia" w:hAnsi="Georgia"/>
          <w:b/>
        </w:rPr>
        <w:t xml:space="preserve"> for </w:t>
      </w:r>
      <w:r w:rsidR="00F37314">
        <w:rPr>
          <w:rFonts w:ascii="Georgia" w:hAnsi="Georgia"/>
          <w:b/>
        </w:rPr>
        <w:t>Persevering in Trials (v. 12)</w:t>
      </w:r>
      <w:r w:rsidRPr="00690886">
        <w:rPr>
          <w:rFonts w:ascii="Georgia" w:hAnsi="Georgia"/>
          <w:b/>
        </w:rPr>
        <w:t xml:space="preserve">: </w:t>
      </w:r>
      <w:r w:rsidRPr="00690886">
        <w:rPr>
          <w:rFonts w:ascii="Georgia" w:hAnsi="Georgia"/>
          <w:i/>
        </w:rPr>
        <w:t>“Blessed is the man who perseveres under trial, because when he has stood the test, he will receive the crown of life that God has promised to those who love Him</w:t>
      </w:r>
      <w:r w:rsidR="00F37314">
        <w:rPr>
          <w:rFonts w:ascii="Georgia" w:hAnsi="Georgia"/>
          <w:iCs/>
        </w:rPr>
        <w:t>.”</w:t>
      </w:r>
      <w:r w:rsidRPr="00690886">
        <w:rPr>
          <w:rFonts w:ascii="Georgia" w:hAnsi="Georgia"/>
          <w:i/>
        </w:rPr>
        <w:t xml:space="preserve"> </w:t>
      </w:r>
      <w:r w:rsidRPr="00690886">
        <w:rPr>
          <w:rFonts w:ascii="Georgia" w:hAnsi="Georgia"/>
          <w:b/>
        </w:rPr>
        <w:t xml:space="preserve"> </w:t>
      </w:r>
    </w:p>
    <w:p w14:paraId="6698B07E" w14:textId="77777777" w:rsidR="00462BAA" w:rsidRPr="00462BAA" w:rsidRDefault="00462BAA" w:rsidP="00426166">
      <w:pPr>
        <w:jc w:val="left"/>
        <w:rPr>
          <w:rFonts w:ascii="Georgia" w:hAnsi="Georgia"/>
          <w:b/>
          <w:sz w:val="10"/>
          <w:szCs w:val="10"/>
        </w:rPr>
      </w:pPr>
    </w:p>
    <w:p w14:paraId="1D0BABAE" w14:textId="4E061D15" w:rsidR="00426166" w:rsidRPr="00690886" w:rsidRDefault="00426166" w:rsidP="00426166">
      <w:pPr>
        <w:jc w:val="left"/>
        <w:rPr>
          <w:rFonts w:ascii="Georgia" w:hAnsi="Georgia"/>
        </w:rPr>
      </w:pPr>
      <w:r w:rsidRPr="00690886">
        <w:rPr>
          <w:rFonts w:ascii="Georgia" w:hAnsi="Georgia"/>
        </w:rPr>
        <w:t xml:space="preserve">The word that is used for “crown” is the one that is commonly used for the wreath of a victorious athlete (1 Cor. 9:25; 2 Tim. 4:8; 1 Peter 5:4).  The word “life,” as it is used here, is the </w:t>
      </w:r>
      <w:r w:rsidRPr="00690886">
        <w:rPr>
          <w:rFonts w:ascii="Georgia" w:hAnsi="Georgia"/>
          <w:i/>
        </w:rPr>
        <w:t>eternal</w:t>
      </w:r>
      <w:r w:rsidRPr="00690886">
        <w:rPr>
          <w:rFonts w:ascii="Georgia" w:hAnsi="Georgia"/>
        </w:rPr>
        <w:t xml:space="preserve"> life which we “will receive” in the future.  The “crown of life,” therefore, is the crown that </w:t>
      </w:r>
      <w:r w:rsidRPr="00690886">
        <w:rPr>
          <w:rFonts w:ascii="Georgia" w:hAnsi="Georgia"/>
          <w:i/>
        </w:rPr>
        <w:t>consists</w:t>
      </w:r>
      <w:r w:rsidRPr="00690886">
        <w:rPr>
          <w:rFonts w:ascii="Georgia" w:hAnsi="Georgia"/>
        </w:rPr>
        <w:t xml:space="preserve"> of eternal life, promised to those who love the Lord</w:t>
      </w:r>
      <w:r w:rsidR="00F37314">
        <w:rPr>
          <w:rFonts w:ascii="Georgia" w:hAnsi="Georgia"/>
        </w:rPr>
        <w:t>.</w:t>
      </w:r>
      <w:r w:rsidRPr="00690886">
        <w:rPr>
          <w:rFonts w:ascii="Georgia" w:hAnsi="Georgia"/>
        </w:rPr>
        <w:t xml:space="preserve"> </w:t>
      </w:r>
      <w:r w:rsidR="00F37314">
        <w:rPr>
          <w:rFonts w:ascii="Georgia" w:hAnsi="Georgia"/>
        </w:rPr>
        <w:t xml:space="preserve">This love for God is demonstrated </w:t>
      </w:r>
      <w:r w:rsidR="007E2DB4">
        <w:rPr>
          <w:rFonts w:ascii="Georgia" w:hAnsi="Georgia"/>
        </w:rPr>
        <w:t>by</w:t>
      </w:r>
      <w:r w:rsidR="00F37314">
        <w:rPr>
          <w:rFonts w:ascii="Georgia" w:hAnsi="Georgia"/>
        </w:rPr>
        <w:t xml:space="preserve"> our willingness to suffer for the cause of Christ. </w:t>
      </w:r>
      <w:r w:rsidR="007E2DB4">
        <w:rPr>
          <w:rFonts w:ascii="Georgia" w:hAnsi="Georgia"/>
        </w:rPr>
        <w:t xml:space="preserve">For those who keep their faith </w:t>
      </w:r>
      <w:proofErr w:type="gramStart"/>
      <w:r w:rsidR="007E2DB4">
        <w:rPr>
          <w:rFonts w:ascii="Georgia" w:hAnsi="Georgia"/>
        </w:rPr>
        <w:t>in the midst of</w:t>
      </w:r>
      <w:proofErr w:type="gramEnd"/>
      <w:r w:rsidR="007E2DB4">
        <w:rPr>
          <w:rFonts w:ascii="Georgia" w:hAnsi="Georgia"/>
        </w:rPr>
        <w:t xml:space="preserve"> such suffering, the reward is life – the enjoyment of God’s presence</w:t>
      </w:r>
      <w:r w:rsidR="00615DF7">
        <w:rPr>
          <w:rFonts w:ascii="Georgia" w:hAnsi="Georgia"/>
        </w:rPr>
        <w:t xml:space="preserve"> on</w:t>
      </w:r>
      <w:r w:rsidR="007E2DB4">
        <w:rPr>
          <w:rFonts w:ascii="Georgia" w:hAnsi="Georgia"/>
        </w:rPr>
        <w:t xml:space="preserve"> in</w:t>
      </w:r>
      <w:r w:rsidR="00615DF7">
        <w:rPr>
          <w:rFonts w:ascii="Georgia" w:hAnsi="Georgia"/>
        </w:rPr>
        <w:t>to</w:t>
      </w:r>
      <w:r w:rsidR="007E2DB4">
        <w:rPr>
          <w:rFonts w:ascii="Georgia" w:hAnsi="Georgia"/>
        </w:rPr>
        <w:t xml:space="preserve"> eternity.</w:t>
      </w:r>
    </w:p>
    <w:p w14:paraId="268FEFD1" w14:textId="77777777" w:rsidR="00426166" w:rsidRPr="00426166" w:rsidRDefault="00426166" w:rsidP="00426166">
      <w:pPr>
        <w:jc w:val="left"/>
        <w:rPr>
          <w:rFonts w:ascii="Georgia" w:hAnsi="Georgia"/>
          <w:sz w:val="10"/>
          <w:szCs w:val="10"/>
        </w:rPr>
      </w:pPr>
    </w:p>
    <w:p w14:paraId="7AEFF2A0" w14:textId="339F50B4" w:rsidR="00426166" w:rsidRPr="00177EDA" w:rsidRDefault="00426166" w:rsidP="00426166">
      <w:pPr>
        <w:jc w:val="left"/>
        <w:rPr>
          <w:rFonts w:ascii="Georgia" w:hAnsi="Georgia"/>
        </w:rPr>
      </w:pPr>
      <w:r w:rsidRPr="00690886">
        <w:rPr>
          <w:rFonts w:ascii="Georgia" w:hAnsi="Georgia"/>
        </w:rPr>
        <w:t>This is the same comfort and hope that the Lord Jesus holds before the suffering saints in the church at Smyrna: “</w:t>
      </w:r>
      <w:r w:rsidRPr="00690886">
        <w:rPr>
          <w:rFonts w:ascii="Georgia" w:hAnsi="Georgia"/>
          <w:i/>
        </w:rPr>
        <w:t>Do not be afraid of what you are about to suffer.  I tell you, the devil will put some of you in prison to test you . . . Be faithful, even to the point of death, and I will give you the crown of life</w:t>
      </w:r>
      <w:r w:rsidRPr="00690886">
        <w:rPr>
          <w:rFonts w:ascii="Georgia" w:hAnsi="Georgia"/>
        </w:rPr>
        <w:t xml:space="preserve">” (Revelation 2:10).  Clearly James agrees with Jesus, his </w:t>
      </w:r>
      <w:r w:rsidRPr="00690886">
        <w:rPr>
          <w:rFonts w:ascii="Georgia" w:hAnsi="Georgia"/>
        </w:rPr>
        <w:t>half-brother</w:t>
      </w:r>
      <w:r w:rsidRPr="00690886">
        <w:rPr>
          <w:rFonts w:ascii="Georgia" w:hAnsi="Georgia"/>
        </w:rPr>
        <w:t xml:space="preserve">, that </w:t>
      </w:r>
      <w:r w:rsidR="00462BAA">
        <w:rPr>
          <w:rFonts w:ascii="Georgia" w:hAnsi="Georgia"/>
        </w:rPr>
        <w:t>persevering faith is the proof of genuine saving faith.</w:t>
      </w:r>
    </w:p>
    <w:p w14:paraId="623BCBD3" w14:textId="77777777" w:rsidR="00426166" w:rsidRPr="00426166" w:rsidRDefault="00426166" w:rsidP="00426166">
      <w:pPr>
        <w:jc w:val="left"/>
        <w:rPr>
          <w:rFonts w:ascii="Georgia" w:hAnsi="Georgia"/>
          <w:sz w:val="10"/>
          <w:szCs w:val="10"/>
        </w:rPr>
      </w:pPr>
    </w:p>
    <w:p w14:paraId="38A19200" w14:textId="79A6CAB8" w:rsidR="00462BAA" w:rsidRDefault="00426166" w:rsidP="00426166">
      <w:pPr>
        <w:jc w:val="left"/>
        <w:rPr>
          <w:rFonts w:ascii="Georgia" w:hAnsi="Georgia"/>
        </w:rPr>
      </w:pPr>
      <w:r w:rsidRPr="00690886">
        <w:rPr>
          <w:rFonts w:ascii="Georgia" w:hAnsi="Georgia"/>
        </w:rPr>
        <w:t>One final note: The individual who perseveres under trial is “blessed</w:t>
      </w:r>
      <w:r w:rsidR="00462BAA">
        <w:rPr>
          <w:rFonts w:ascii="Georgia" w:hAnsi="Georgia"/>
        </w:rPr>
        <w:t>,</w:t>
      </w:r>
      <w:r w:rsidRPr="00690886">
        <w:rPr>
          <w:rFonts w:ascii="Georgia" w:hAnsi="Georgia"/>
        </w:rPr>
        <w:t>”</w:t>
      </w:r>
      <w:r w:rsidR="00462BAA">
        <w:rPr>
          <w:rFonts w:ascii="Georgia" w:hAnsi="Georgia"/>
        </w:rPr>
        <w:t xml:space="preserve"> which also reflects one of the beatitudes of Jesus in the Sermon on the Mount: “</w:t>
      </w:r>
      <w:r w:rsidR="00462BAA">
        <w:rPr>
          <w:rFonts w:ascii="Georgia" w:hAnsi="Georgia"/>
          <w:i/>
          <w:iCs/>
        </w:rPr>
        <w:t xml:space="preserve">Blessed are you when people insult you, persecute you and falsely say all kinds of evil against you because of </w:t>
      </w:r>
      <w:r w:rsidR="00F37314">
        <w:rPr>
          <w:rFonts w:ascii="Georgia" w:hAnsi="Georgia"/>
          <w:i/>
          <w:iCs/>
        </w:rPr>
        <w:t>m</w:t>
      </w:r>
      <w:r w:rsidR="00462BAA">
        <w:rPr>
          <w:rFonts w:ascii="Georgia" w:hAnsi="Georgia"/>
          <w:i/>
          <w:iCs/>
        </w:rPr>
        <w:t>e. Rejoice and be glad, because great is your reward in heaven, for in the same way they persecuted the prophets who were before you</w:t>
      </w:r>
      <w:r w:rsidR="00462BAA">
        <w:rPr>
          <w:rFonts w:ascii="Georgia" w:hAnsi="Georgia"/>
        </w:rPr>
        <w:t>” (Matt. 5:11-12).</w:t>
      </w:r>
    </w:p>
    <w:p w14:paraId="51279494" w14:textId="03658B5C" w:rsidR="00426166" w:rsidRPr="00462BAA" w:rsidRDefault="00426166" w:rsidP="00462BAA">
      <w:pPr>
        <w:jc w:val="left"/>
        <w:rPr>
          <w:rFonts w:ascii="Georgia" w:hAnsi="Georgia"/>
          <w:sz w:val="10"/>
          <w:szCs w:val="10"/>
        </w:rPr>
      </w:pPr>
      <w:r w:rsidRPr="00462BAA">
        <w:rPr>
          <w:rFonts w:ascii="Georgia" w:hAnsi="Georgia"/>
          <w:sz w:val="10"/>
          <w:szCs w:val="10"/>
        </w:rPr>
        <w:t xml:space="preserve"> </w:t>
      </w:r>
    </w:p>
    <w:p w14:paraId="3A756DE2" w14:textId="3A5AF730" w:rsidR="00462BAA" w:rsidRDefault="00BE4A29" w:rsidP="00462BAA">
      <w:pPr>
        <w:jc w:val="left"/>
        <w:rPr>
          <w:rFonts w:ascii="Georgia" w:hAnsi="Georgia"/>
        </w:rPr>
      </w:pPr>
      <w:r>
        <w:rPr>
          <w:rFonts w:ascii="Georgia" w:hAnsi="Georgia"/>
        </w:rPr>
        <w:t xml:space="preserve">This is </w:t>
      </w:r>
      <w:r w:rsidR="00462BAA">
        <w:rPr>
          <w:rFonts w:ascii="Georgia" w:hAnsi="Georgia"/>
        </w:rPr>
        <w:t xml:space="preserve">the </w:t>
      </w:r>
      <w:r w:rsidR="00462BAA">
        <w:rPr>
          <w:rFonts w:ascii="Georgia" w:hAnsi="Georgia"/>
          <w:i/>
          <w:iCs/>
        </w:rPr>
        <w:t>ultimate</w:t>
      </w:r>
      <w:r w:rsidR="00462BAA">
        <w:rPr>
          <w:rFonts w:ascii="Georgia" w:hAnsi="Georgia"/>
        </w:rPr>
        <w:t xml:space="preserve"> </w:t>
      </w:r>
      <w:r>
        <w:rPr>
          <w:rFonts w:ascii="Georgia" w:hAnsi="Georgia"/>
        </w:rPr>
        <w:t>reason to remain steadfast when we face anti-Christian hostility and adversity</w:t>
      </w:r>
      <w:r w:rsidR="00462BAA">
        <w:rPr>
          <w:rFonts w:ascii="Georgia" w:hAnsi="Georgia"/>
        </w:rPr>
        <w:t>.</w:t>
      </w:r>
      <w:r w:rsidR="00F37314">
        <w:rPr>
          <w:rFonts w:ascii="Georgia" w:hAnsi="Georgia"/>
        </w:rPr>
        <w:t xml:space="preserve"> In the words of one author, “The contemplation of this glorious inheritance can be a powerful source of spiritual strength and sustenance as we realize ‘that our present sufferings are not worth comparing with the glory that will be revealed in us.’ (Rom. 8:18) By fixing their gaze on this inheritance, believers </w:t>
      </w:r>
      <w:proofErr w:type="gramStart"/>
      <w:r w:rsidR="00F37314">
        <w:rPr>
          <w:rFonts w:ascii="Georgia" w:hAnsi="Georgia"/>
        </w:rPr>
        <w:t>are able to</w:t>
      </w:r>
      <w:proofErr w:type="gramEnd"/>
      <w:r w:rsidR="00F37314">
        <w:rPr>
          <w:rFonts w:ascii="Georgia" w:hAnsi="Georgia"/>
        </w:rPr>
        <w:t xml:space="preserve"> find sustenance and strength in the trial, recognizing that the suffering of this present time is not long” (Douglas Moo).</w:t>
      </w:r>
    </w:p>
    <w:p w14:paraId="1F515353" w14:textId="77777777" w:rsidR="0005749C" w:rsidRPr="0005749C" w:rsidRDefault="0005749C" w:rsidP="00462BAA">
      <w:pPr>
        <w:jc w:val="left"/>
        <w:rPr>
          <w:rFonts w:ascii="Georgia" w:hAnsi="Georgia"/>
          <w:sz w:val="10"/>
          <w:szCs w:val="10"/>
        </w:rPr>
      </w:pPr>
    </w:p>
    <w:p w14:paraId="40AA6558" w14:textId="2C432AAA" w:rsidR="0005749C" w:rsidRPr="0005749C" w:rsidRDefault="0005749C" w:rsidP="00462BAA">
      <w:pPr>
        <w:jc w:val="left"/>
        <w:rPr>
          <w:rFonts w:ascii="Georgia" w:hAnsi="Georgia"/>
        </w:rPr>
      </w:pPr>
      <w:r>
        <w:rPr>
          <w:rFonts w:ascii="Georgia" w:hAnsi="Georgia"/>
        </w:rPr>
        <w:t xml:space="preserve">Someone has said that “outlook determines outcome, and attitude determines action.” Truer words were never spoken! James tells us to </w:t>
      </w:r>
      <w:r w:rsidRPr="0005749C">
        <w:rPr>
          <w:rFonts w:ascii="Georgia" w:hAnsi="Georgia"/>
          <w:i/>
          <w:iCs/>
        </w:rPr>
        <w:t>expect trials</w:t>
      </w:r>
      <w:r>
        <w:rPr>
          <w:rFonts w:ascii="Georgia" w:hAnsi="Georgia"/>
        </w:rPr>
        <w:t xml:space="preserve"> (it’s not “if” we encounter them, but “when,” v. 2). If so, then what is needed most is a joyful attitude (v. 2); an understanding mind (knowing they serve a purpose; vv. 3-4); a prayerful, believing heart (vv. 5-8); and a fixed focus on the promised reward </w:t>
      </w:r>
      <w:r w:rsidR="00BE4A29">
        <w:rPr>
          <w:rFonts w:ascii="Georgia" w:hAnsi="Georgia"/>
        </w:rPr>
        <w:t>for</w:t>
      </w:r>
      <w:r>
        <w:rPr>
          <w:rFonts w:ascii="Georgia" w:hAnsi="Georgia"/>
        </w:rPr>
        <w:t xml:space="preserve"> all those who patiently endure trials (v. 12). </w:t>
      </w:r>
      <w:r w:rsidR="00BE4A29">
        <w:rPr>
          <w:rFonts w:ascii="Georgia" w:hAnsi="Georgia"/>
        </w:rPr>
        <w:t>That’s what James had in mind, and that’s what is needed, if we are going to overcome the adversities and trials of this life.</w:t>
      </w:r>
    </w:p>
    <w:p w14:paraId="0645F9C9" w14:textId="77777777" w:rsidR="007E2DB4" w:rsidRPr="007E2DB4" w:rsidRDefault="007E2DB4" w:rsidP="00462BAA">
      <w:pPr>
        <w:jc w:val="left"/>
        <w:rPr>
          <w:rFonts w:ascii="Georgia" w:hAnsi="Georgia"/>
          <w:sz w:val="10"/>
          <w:szCs w:val="10"/>
        </w:rPr>
      </w:pPr>
    </w:p>
    <w:p w14:paraId="4CFBFC8D" w14:textId="767BDEEF" w:rsidR="00AE6E73" w:rsidRPr="00426166" w:rsidRDefault="00AE6E73" w:rsidP="00C10E60">
      <w:pPr>
        <w:jc w:val="left"/>
        <w:rPr>
          <w:rFonts w:ascii="Georgia" w:hAnsi="Georgia"/>
          <w:b/>
          <w:bCs/>
        </w:rPr>
      </w:pPr>
    </w:p>
    <w:p w14:paraId="50553A57" w14:textId="77777777" w:rsidR="0090162D" w:rsidRPr="0090162D" w:rsidRDefault="0090162D" w:rsidP="0090162D">
      <w:pPr>
        <w:jc w:val="left"/>
        <w:rPr>
          <w:rFonts w:ascii="Georgia" w:hAnsi="Georgia"/>
          <w:bCs/>
        </w:rPr>
      </w:pPr>
    </w:p>
    <w:p w14:paraId="158E352C" w14:textId="4B66BEEF" w:rsidR="0012182F" w:rsidRPr="0090162D" w:rsidRDefault="0012182F" w:rsidP="005355C0">
      <w:pPr>
        <w:jc w:val="left"/>
        <w:rPr>
          <w:rFonts w:ascii="Georgia" w:hAnsi="Georgia"/>
          <w:b/>
          <w:bCs/>
        </w:rPr>
      </w:pPr>
    </w:p>
    <w:p w14:paraId="533D4B20" w14:textId="77777777" w:rsidR="005355C0" w:rsidRPr="005355C0" w:rsidRDefault="005355C0" w:rsidP="005355C0">
      <w:pPr>
        <w:jc w:val="left"/>
        <w:rPr>
          <w:rFonts w:ascii="Georgia" w:hAnsi="Georgia"/>
          <w:b/>
          <w:bCs/>
        </w:rPr>
      </w:pPr>
    </w:p>
    <w:sectPr w:rsidR="005355C0" w:rsidRPr="005355C0" w:rsidSect="000A6350">
      <w:pgSz w:w="12240" w:h="15840"/>
      <w:pgMar w:top="1008" w:right="1296"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003" w:usb1="00000000" w:usb2="00000000" w:usb3="00000000" w:csb0="00000001" w:csb1="00000000"/>
  </w:font>
  <w:font w:name="Times New Roman (Headings CS)">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C0"/>
    <w:rsid w:val="0005749C"/>
    <w:rsid w:val="000A6350"/>
    <w:rsid w:val="0010349F"/>
    <w:rsid w:val="0012182F"/>
    <w:rsid w:val="00177EDA"/>
    <w:rsid w:val="002929AA"/>
    <w:rsid w:val="002C4618"/>
    <w:rsid w:val="00426166"/>
    <w:rsid w:val="00462BAA"/>
    <w:rsid w:val="005355C0"/>
    <w:rsid w:val="00610A11"/>
    <w:rsid w:val="00615DF7"/>
    <w:rsid w:val="00635DF8"/>
    <w:rsid w:val="006B429D"/>
    <w:rsid w:val="00722851"/>
    <w:rsid w:val="007C7E58"/>
    <w:rsid w:val="007E2DB4"/>
    <w:rsid w:val="008D60C5"/>
    <w:rsid w:val="0090162D"/>
    <w:rsid w:val="00A85BE4"/>
    <w:rsid w:val="00AB1A86"/>
    <w:rsid w:val="00AE19EF"/>
    <w:rsid w:val="00AE6E73"/>
    <w:rsid w:val="00BE4A29"/>
    <w:rsid w:val="00C10E60"/>
    <w:rsid w:val="00C74341"/>
    <w:rsid w:val="00CE4BD2"/>
    <w:rsid w:val="00DD11E2"/>
    <w:rsid w:val="00E84E9F"/>
    <w:rsid w:val="00F37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6A35C5"/>
  <w15:chartTrackingRefBased/>
  <w15:docId w15:val="{6A013149-D9EA-874D-8483-2A350994B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5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5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5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5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5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5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5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84E9F"/>
    <w:pPr>
      <w:framePr w:w="7920" w:h="1980" w:hRule="exact" w:hSpace="180" w:wrap="auto" w:hAnchor="page" w:xAlign="center" w:yAlign="bottom"/>
      <w:spacing w:line="240" w:lineRule="auto"/>
      <w:ind w:left="2880"/>
    </w:pPr>
    <w:rPr>
      <w:rFonts w:ascii="Georgia" w:eastAsiaTheme="majorEastAsia" w:hAnsi="Georgia" w:cs="Times New Roman (Headings CS)"/>
      <w:sz w:val="28"/>
    </w:rPr>
  </w:style>
  <w:style w:type="paragraph" w:styleId="EnvelopeReturn">
    <w:name w:val="envelope return"/>
    <w:basedOn w:val="Normal"/>
    <w:uiPriority w:val="99"/>
    <w:semiHidden/>
    <w:unhideWhenUsed/>
    <w:rsid w:val="00E84E9F"/>
    <w:pPr>
      <w:spacing w:line="240" w:lineRule="auto"/>
    </w:pPr>
    <w:rPr>
      <w:rFonts w:ascii="Georgia" w:eastAsiaTheme="majorEastAsia" w:hAnsi="Georgia" w:cs="Times New Roman (Headings CS)"/>
      <w:szCs w:val="20"/>
    </w:rPr>
  </w:style>
  <w:style w:type="character" w:customStyle="1" w:styleId="Heading1Char">
    <w:name w:val="Heading 1 Char"/>
    <w:basedOn w:val="DefaultParagraphFont"/>
    <w:link w:val="Heading1"/>
    <w:uiPriority w:val="9"/>
    <w:rsid w:val="005355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5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5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5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5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5C0"/>
    <w:rPr>
      <w:rFonts w:eastAsiaTheme="majorEastAsia" w:cstheme="majorBidi"/>
      <w:color w:val="272727" w:themeColor="text1" w:themeTint="D8"/>
    </w:rPr>
  </w:style>
  <w:style w:type="paragraph" w:styleId="Title">
    <w:name w:val="Title"/>
    <w:basedOn w:val="Normal"/>
    <w:next w:val="Normal"/>
    <w:link w:val="TitleChar"/>
    <w:uiPriority w:val="10"/>
    <w:qFormat/>
    <w:rsid w:val="00535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5C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5C0"/>
    <w:pPr>
      <w:spacing w:before="160" w:after="160"/>
    </w:pPr>
    <w:rPr>
      <w:i/>
      <w:iCs/>
      <w:color w:val="404040" w:themeColor="text1" w:themeTint="BF"/>
    </w:rPr>
  </w:style>
  <w:style w:type="character" w:customStyle="1" w:styleId="QuoteChar">
    <w:name w:val="Quote Char"/>
    <w:basedOn w:val="DefaultParagraphFont"/>
    <w:link w:val="Quote"/>
    <w:uiPriority w:val="29"/>
    <w:rsid w:val="005355C0"/>
    <w:rPr>
      <w:i/>
      <w:iCs/>
      <w:color w:val="404040" w:themeColor="text1" w:themeTint="BF"/>
    </w:rPr>
  </w:style>
  <w:style w:type="paragraph" w:styleId="ListParagraph">
    <w:name w:val="List Paragraph"/>
    <w:basedOn w:val="Normal"/>
    <w:uiPriority w:val="34"/>
    <w:qFormat/>
    <w:rsid w:val="005355C0"/>
    <w:pPr>
      <w:ind w:left="720"/>
      <w:contextualSpacing/>
    </w:pPr>
  </w:style>
  <w:style w:type="character" w:styleId="IntenseEmphasis">
    <w:name w:val="Intense Emphasis"/>
    <w:basedOn w:val="DefaultParagraphFont"/>
    <w:uiPriority w:val="21"/>
    <w:qFormat/>
    <w:rsid w:val="005355C0"/>
    <w:rPr>
      <w:i/>
      <w:iCs/>
      <w:color w:val="0F4761" w:themeColor="accent1" w:themeShade="BF"/>
    </w:rPr>
  </w:style>
  <w:style w:type="paragraph" w:styleId="IntenseQuote">
    <w:name w:val="Intense Quote"/>
    <w:basedOn w:val="Normal"/>
    <w:next w:val="Normal"/>
    <w:link w:val="IntenseQuoteChar"/>
    <w:uiPriority w:val="30"/>
    <w:qFormat/>
    <w:rsid w:val="005355C0"/>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5355C0"/>
    <w:rPr>
      <w:i/>
      <w:iCs/>
      <w:color w:val="0F4761" w:themeColor="accent1" w:themeShade="BF"/>
    </w:rPr>
  </w:style>
  <w:style w:type="character" w:styleId="IntenseReference">
    <w:name w:val="Intense Reference"/>
    <w:basedOn w:val="DefaultParagraphFont"/>
    <w:uiPriority w:val="32"/>
    <w:qFormat/>
    <w:rsid w:val="005355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4</Pages>
  <Words>1446</Words>
  <Characters>8244</Characters>
  <Application>Microsoft Office Word</Application>
  <DocSecurity>0</DocSecurity>
  <Lines>68</Lines>
  <Paragraphs>19</Paragraphs>
  <ScaleCrop>false</ScaleCrop>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19732715837</dc:creator>
  <cp:keywords/>
  <dc:description/>
  <cp:lastModifiedBy>19732715837</cp:lastModifiedBy>
  <cp:revision>26</cp:revision>
  <cp:lastPrinted>2026-08-16T11:17:00Z</cp:lastPrinted>
  <dcterms:created xsi:type="dcterms:W3CDTF">2026-08-12T16:15:00Z</dcterms:created>
  <dcterms:modified xsi:type="dcterms:W3CDTF">2026-08-16T11:25:00Z</dcterms:modified>
</cp:coreProperties>
</file>