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1EAB720" w14:textId="499FFA46" w:rsidR="006B429D" w:rsidRDefault="00306A26">
      <w:pPr>
        <w:rPr>
          <w:rFonts w:ascii="Georgia" w:hAnsi="Georgia"/>
          <w:b/>
          <w:bCs/>
        </w:rPr>
      </w:pPr>
      <w:r>
        <w:rPr>
          <w:rFonts w:ascii="Georgia" w:hAnsi="Georgia"/>
          <w:b/>
          <w:bCs/>
        </w:rPr>
        <w:t>Bethel Christian Fellowship</w:t>
      </w:r>
    </w:p>
    <w:p w14:paraId="5AB181D7" w14:textId="0B22FECB" w:rsidR="00306A26" w:rsidRDefault="00306A26">
      <w:pPr>
        <w:rPr>
          <w:rFonts w:ascii="Georgia" w:hAnsi="Georgia"/>
          <w:b/>
          <w:bCs/>
        </w:rPr>
      </w:pPr>
      <w:r>
        <w:rPr>
          <w:rFonts w:ascii="Georgia" w:hAnsi="Georgia"/>
          <w:b/>
          <w:bCs/>
        </w:rPr>
        <w:t>Fair Lawn, NJ</w:t>
      </w:r>
    </w:p>
    <w:p w14:paraId="78A932BC" w14:textId="77777777" w:rsidR="00306A26" w:rsidRPr="00306A26" w:rsidRDefault="00306A26">
      <w:pPr>
        <w:rPr>
          <w:rFonts w:ascii="Georgia" w:hAnsi="Georgia"/>
          <w:b/>
          <w:bCs/>
          <w:sz w:val="10"/>
          <w:szCs w:val="10"/>
        </w:rPr>
      </w:pPr>
    </w:p>
    <w:p w14:paraId="09904790" w14:textId="69EB56EC" w:rsidR="00306A26" w:rsidRDefault="00306A26">
      <w:pPr>
        <w:rPr>
          <w:rFonts w:ascii="Georgia" w:hAnsi="Georgia"/>
          <w:b/>
          <w:bCs/>
        </w:rPr>
      </w:pPr>
      <w:r>
        <w:rPr>
          <w:rFonts w:ascii="Georgia" w:hAnsi="Georgia"/>
          <w:b/>
          <w:bCs/>
        </w:rPr>
        <w:t>Christian Maturity (4): “A Life-long Goal”</w:t>
      </w:r>
    </w:p>
    <w:p w14:paraId="48B1B9CD" w14:textId="62633B2D" w:rsidR="00306A26" w:rsidRDefault="00306A26">
      <w:pPr>
        <w:rPr>
          <w:rFonts w:ascii="Georgia" w:hAnsi="Georgia"/>
          <w:b/>
          <w:bCs/>
        </w:rPr>
      </w:pPr>
      <w:r>
        <w:rPr>
          <w:rFonts w:ascii="Georgia" w:hAnsi="Georgia"/>
          <w:b/>
          <w:bCs/>
        </w:rPr>
        <w:t>Philippians 3:7-11</w:t>
      </w:r>
    </w:p>
    <w:p w14:paraId="616B6BE9" w14:textId="77777777" w:rsidR="00306A26" w:rsidRPr="00306A26" w:rsidRDefault="00306A26">
      <w:pPr>
        <w:rPr>
          <w:rFonts w:ascii="Georgia" w:hAnsi="Georgia"/>
          <w:b/>
          <w:bCs/>
          <w:sz w:val="10"/>
          <w:szCs w:val="10"/>
        </w:rPr>
      </w:pPr>
    </w:p>
    <w:p w14:paraId="33D632FC" w14:textId="12C6A8C7" w:rsidR="00306A26" w:rsidRDefault="00306A26">
      <w:pPr>
        <w:rPr>
          <w:rFonts w:ascii="Georgia" w:hAnsi="Georgia"/>
          <w:b/>
          <w:bCs/>
        </w:rPr>
      </w:pPr>
      <w:r>
        <w:rPr>
          <w:rFonts w:ascii="Georgia" w:hAnsi="Georgia"/>
          <w:b/>
          <w:bCs/>
        </w:rPr>
        <w:t>July 12, 2026</w:t>
      </w:r>
    </w:p>
    <w:p w14:paraId="081D7E99" w14:textId="77777777" w:rsidR="00306A26" w:rsidRPr="001657E8" w:rsidRDefault="00306A26">
      <w:pPr>
        <w:rPr>
          <w:rFonts w:ascii="Georgia" w:hAnsi="Georgia"/>
          <w:b/>
          <w:bCs/>
          <w:sz w:val="10"/>
          <w:szCs w:val="10"/>
        </w:rPr>
      </w:pPr>
    </w:p>
    <w:p w14:paraId="679321F0" w14:textId="6CAC12C2" w:rsidR="00306A26" w:rsidRDefault="00306A26" w:rsidP="00306A26">
      <w:pPr>
        <w:jc w:val="left"/>
        <w:rPr>
          <w:rFonts w:ascii="Georgia" w:hAnsi="Georgia"/>
        </w:rPr>
      </w:pPr>
      <w:r>
        <w:rPr>
          <w:rFonts w:ascii="Georgia" w:hAnsi="Georgia"/>
        </w:rPr>
        <w:t>Someone once said, “If you aim at nothing, you will hit it every time.” No, that’s not a quote from the Bible, but is does sound</w:t>
      </w:r>
      <w:r w:rsidR="00F81B4D">
        <w:rPr>
          <w:rFonts w:ascii="Georgia" w:hAnsi="Georgia"/>
        </w:rPr>
        <w:t xml:space="preserve"> like</w:t>
      </w:r>
      <w:r>
        <w:rPr>
          <w:rFonts w:ascii="Georgia" w:hAnsi="Georgia"/>
        </w:rPr>
        <w:t xml:space="preserve"> something Paul could have said. For i</w:t>
      </w:r>
      <w:r w:rsidR="007E5FE9">
        <w:rPr>
          <w:rFonts w:ascii="Georgia" w:hAnsi="Georgia"/>
        </w:rPr>
        <w:t>f</w:t>
      </w:r>
      <w:r>
        <w:rPr>
          <w:rFonts w:ascii="Georgia" w:hAnsi="Georgia"/>
        </w:rPr>
        <w:t xml:space="preserve"> we know anything about the</w:t>
      </w:r>
      <w:r w:rsidR="007E5FE9">
        <w:rPr>
          <w:rFonts w:ascii="Georgia" w:hAnsi="Georgia"/>
        </w:rPr>
        <w:t xml:space="preserve"> great</w:t>
      </w:r>
      <w:r>
        <w:rPr>
          <w:rFonts w:ascii="Georgia" w:hAnsi="Georgia"/>
        </w:rPr>
        <w:t xml:space="preserve"> Apostle, we know that he was committed to setting goals. In fact, throughout his letters he clearly reveals that he had </w:t>
      </w:r>
      <w:r>
        <w:rPr>
          <w:rFonts w:ascii="Georgia" w:hAnsi="Georgia"/>
          <w:i/>
          <w:iCs/>
        </w:rPr>
        <w:t>well-defined</w:t>
      </w:r>
      <w:r>
        <w:rPr>
          <w:rFonts w:ascii="Georgia" w:hAnsi="Georgia"/>
        </w:rPr>
        <w:t xml:space="preserve"> goals and plans.</w:t>
      </w:r>
    </w:p>
    <w:p w14:paraId="3E01C09C" w14:textId="77777777" w:rsidR="00306A26" w:rsidRPr="00306A26" w:rsidRDefault="00306A26" w:rsidP="00306A26">
      <w:pPr>
        <w:jc w:val="left"/>
        <w:rPr>
          <w:rFonts w:ascii="Georgia" w:hAnsi="Georgia"/>
          <w:sz w:val="10"/>
          <w:szCs w:val="10"/>
        </w:rPr>
      </w:pPr>
    </w:p>
    <w:p w14:paraId="10AC54C9" w14:textId="394FC609" w:rsidR="00306A26" w:rsidRDefault="00306A26" w:rsidP="00306A26">
      <w:pPr>
        <w:jc w:val="left"/>
        <w:rPr>
          <w:rFonts w:ascii="Georgia" w:hAnsi="Georgia"/>
        </w:rPr>
      </w:pPr>
      <w:r>
        <w:rPr>
          <w:rFonts w:ascii="Georgia" w:hAnsi="Georgia"/>
        </w:rPr>
        <w:t xml:space="preserve">Some were </w:t>
      </w:r>
      <w:r>
        <w:rPr>
          <w:rFonts w:ascii="Georgia" w:hAnsi="Georgia"/>
          <w:i/>
          <w:iCs/>
        </w:rPr>
        <w:t>short-term</w:t>
      </w:r>
      <w:r>
        <w:rPr>
          <w:rFonts w:ascii="Georgia" w:hAnsi="Georgia"/>
        </w:rPr>
        <w:t xml:space="preserve">, as was his goal to build up the church and advance the spread of the gospel (Rom. 15:17-29). Others were </w:t>
      </w:r>
      <w:r>
        <w:rPr>
          <w:rFonts w:ascii="Georgia" w:hAnsi="Georgia"/>
          <w:i/>
          <w:iCs/>
        </w:rPr>
        <w:t>long-term</w:t>
      </w:r>
      <w:r>
        <w:rPr>
          <w:rFonts w:ascii="Georgia" w:hAnsi="Georgia"/>
        </w:rPr>
        <w:t xml:space="preserve">, as was his goal to present everyone mature in Christ (Col. 1:28-29). But Paul also had a </w:t>
      </w:r>
      <w:r>
        <w:rPr>
          <w:rFonts w:ascii="Georgia" w:hAnsi="Georgia"/>
          <w:i/>
          <w:iCs/>
        </w:rPr>
        <w:t>life-long</w:t>
      </w:r>
      <w:r>
        <w:rPr>
          <w:rFonts w:ascii="Georgia" w:hAnsi="Georgia"/>
        </w:rPr>
        <w:t xml:space="preserve"> goal, which proved to be the central ambition of his life. The verses before us today are a powerful illustration of this. No matter what the cost, Paul’s </w:t>
      </w:r>
      <w:proofErr w:type="gramStart"/>
      <w:r>
        <w:rPr>
          <w:rFonts w:ascii="Georgia" w:hAnsi="Georgia"/>
        </w:rPr>
        <w:t>life-goal</w:t>
      </w:r>
      <w:proofErr w:type="gramEnd"/>
      <w:r>
        <w:rPr>
          <w:rFonts w:ascii="Georgia" w:hAnsi="Georgia"/>
        </w:rPr>
        <w:t xml:space="preserve"> was to gain a more personal knowledge of Christ (Phil. 3:10-11).</w:t>
      </w:r>
    </w:p>
    <w:p w14:paraId="2FD77002" w14:textId="77777777" w:rsidR="00306A26" w:rsidRPr="00306A26" w:rsidRDefault="00306A26" w:rsidP="00306A26">
      <w:pPr>
        <w:jc w:val="left"/>
        <w:rPr>
          <w:rFonts w:ascii="Georgia" w:hAnsi="Georgia"/>
          <w:sz w:val="10"/>
          <w:szCs w:val="10"/>
        </w:rPr>
      </w:pPr>
    </w:p>
    <w:p w14:paraId="0D78EBFA" w14:textId="486357EA" w:rsidR="00306A26" w:rsidRDefault="00306A26" w:rsidP="00306A26">
      <w:pPr>
        <w:jc w:val="left"/>
        <w:rPr>
          <w:rFonts w:ascii="Georgia" w:hAnsi="Georgia"/>
        </w:rPr>
      </w:pPr>
      <w:r>
        <w:rPr>
          <w:rFonts w:ascii="Georgia" w:hAnsi="Georgia"/>
        </w:rPr>
        <w:t xml:space="preserve">Jesus Christ meant everything to Paul. </w:t>
      </w:r>
      <w:r w:rsidR="007C7E5E">
        <w:rPr>
          <w:rFonts w:ascii="Georgia" w:hAnsi="Georgia"/>
        </w:rPr>
        <w:t>Earlier in Philippians he made that clear: “</w:t>
      </w:r>
      <w:r w:rsidR="007C7E5E">
        <w:rPr>
          <w:rFonts w:ascii="Georgia" w:hAnsi="Georgia"/>
          <w:i/>
          <w:iCs/>
        </w:rPr>
        <w:t>For to me to live i</w:t>
      </w:r>
      <w:r w:rsidR="00F671A2">
        <w:rPr>
          <w:rFonts w:ascii="Georgia" w:hAnsi="Georgia"/>
          <w:i/>
          <w:iCs/>
        </w:rPr>
        <w:t>s</w:t>
      </w:r>
      <w:r w:rsidR="007C7E5E">
        <w:rPr>
          <w:rFonts w:ascii="Georgia" w:hAnsi="Georgia"/>
          <w:i/>
          <w:iCs/>
        </w:rPr>
        <w:t xml:space="preserve"> Christ, and to die is gain</w:t>
      </w:r>
      <w:r w:rsidR="007C7E5E">
        <w:rPr>
          <w:rFonts w:ascii="Georgia" w:hAnsi="Georgia"/>
        </w:rPr>
        <w:t xml:space="preserve">” (1:21). Here in chapter </w:t>
      </w:r>
      <w:r w:rsidR="0007360F">
        <w:rPr>
          <w:rFonts w:ascii="Georgia" w:hAnsi="Georgia"/>
        </w:rPr>
        <w:t>three,</w:t>
      </w:r>
      <w:r w:rsidR="007C7E5E">
        <w:rPr>
          <w:rFonts w:ascii="Georgia" w:hAnsi="Georgia"/>
        </w:rPr>
        <w:t xml:space="preserve"> he explains in detail what that means: “</w:t>
      </w:r>
      <w:r w:rsidR="007C7E5E">
        <w:rPr>
          <w:rFonts w:ascii="Georgia" w:hAnsi="Georgia"/>
          <w:i/>
          <w:iCs/>
        </w:rPr>
        <w:t xml:space="preserve">I want to know Christ and the power of his resurrection and the fellowship of </w:t>
      </w:r>
      <w:r w:rsidR="00F81B4D">
        <w:rPr>
          <w:rFonts w:ascii="Georgia" w:hAnsi="Georgia"/>
          <w:i/>
          <w:iCs/>
        </w:rPr>
        <w:t xml:space="preserve">sharing in </w:t>
      </w:r>
      <w:r w:rsidR="007C7E5E">
        <w:rPr>
          <w:rFonts w:ascii="Georgia" w:hAnsi="Georgia"/>
          <w:i/>
          <w:iCs/>
        </w:rPr>
        <w:t>his suffering, becoming like him in death, and so, somehow, to attain to the resurrection of the dead</w:t>
      </w:r>
      <w:r w:rsidR="007C7E5E">
        <w:rPr>
          <w:rFonts w:ascii="Georgia" w:hAnsi="Georgia"/>
        </w:rPr>
        <w:t>” (3:10-11).</w:t>
      </w:r>
    </w:p>
    <w:p w14:paraId="36425AFF" w14:textId="77777777" w:rsidR="007C7E5E" w:rsidRPr="007C7E5E" w:rsidRDefault="007C7E5E" w:rsidP="00306A26">
      <w:pPr>
        <w:jc w:val="left"/>
        <w:rPr>
          <w:rFonts w:ascii="Georgia" w:hAnsi="Georgia"/>
          <w:sz w:val="10"/>
          <w:szCs w:val="10"/>
        </w:rPr>
      </w:pPr>
    </w:p>
    <w:p w14:paraId="4B04519C" w14:textId="3C52263B" w:rsidR="007C7E5E" w:rsidRDefault="007C7E5E" w:rsidP="00306A26">
      <w:pPr>
        <w:jc w:val="left"/>
        <w:rPr>
          <w:rFonts w:ascii="Georgia" w:hAnsi="Georgia"/>
        </w:rPr>
      </w:pPr>
      <w:r>
        <w:rPr>
          <w:rFonts w:ascii="Georgia" w:hAnsi="Georgia"/>
        </w:rPr>
        <w:t xml:space="preserve">Paul’s Christ-centered thinking began the moment he encountered the risen Christ on the Damascus Road (Acts 9:1-9). That was the day when the Savior sought him, humbled him, and saved him. In the words of Sinclair Ferguson, “His whole view of himself was turned on its head. Instead of being accepted with God he discovered that he was rejected . . . the very things he was counting on to gain righteousness with God turned out to be witnesses for the </w:t>
      </w:r>
      <w:r w:rsidR="00F81B4D">
        <w:rPr>
          <w:rFonts w:ascii="Georgia" w:hAnsi="Georgia"/>
        </w:rPr>
        <w:t>prosecution</w:t>
      </w:r>
      <w:r>
        <w:rPr>
          <w:rFonts w:ascii="Georgia" w:hAnsi="Georgia"/>
        </w:rPr>
        <w:t xml:space="preserve"> against him. All he counted on as his accomplishments were in fact his </w:t>
      </w:r>
      <w:r w:rsidR="000A7D8A">
        <w:rPr>
          <w:rFonts w:ascii="Georgia" w:hAnsi="Georgia"/>
        </w:rPr>
        <w:t>failures</w:t>
      </w:r>
      <w:r>
        <w:rPr>
          <w:rFonts w:ascii="Georgia" w:hAnsi="Georgia"/>
        </w:rPr>
        <w:t>!” (</w:t>
      </w:r>
      <w:r w:rsidR="000A7D8A">
        <w:rPr>
          <w:rFonts w:ascii="Georgia" w:hAnsi="Georgia"/>
          <w:u w:val="single"/>
        </w:rPr>
        <w:t>Let’s Study Philippians</w:t>
      </w:r>
      <w:r w:rsidR="000A7D8A">
        <w:rPr>
          <w:rFonts w:ascii="Georgia" w:hAnsi="Georgia"/>
        </w:rPr>
        <w:t xml:space="preserve">). </w:t>
      </w:r>
      <w:r w:rsidR="007E5FE9">
        <w:rPr>
          <w:rFonts w:ascii="Georgia" w:hAnsi="Georgia"/>
        </w:rPr>
        <w:t>No</w:t>
      </w:r>
      <w:r w:rsidR="000A7D8A">
        <w:rPr>
          <w:rFonts w:ascii="Georgia" w:hAnsi="Georgia"/>
        </w:rPr>
        <w:t xml:space="preserve"> wonder all he wanted now was to know Christ more.</w:t>
      </w:r>
    </w:p>
    <w:p w14:paraId="7827CDAA" w14:textId="77777777" w:rsidR="000A7D8A" w:rsidRPr="000A7D8A" w:rsidRDefault="000A7D8A" w:rsidP="00306A26">
      <w:pPr>
        <w:jc w:val="left"/>
        <w:rPr>
          <w:rFonts w:ascii="Georgia" w:hAnsi="Georgia"/>
          <w:sz w:val="10"/>
          <w:szCs w:val="10"/>
        </w:rPr>
      </w:pPr>
    </w:p>
    <w:p w14:paraId="56B86735" w14:textId="31B04722" w:rsidR="000A7D8A" w:rsidRDefault="000A7D8A" w:rsidP="00306A26">
      <w:pPr>
        <w:jc w:val="left"/>
        <w:rPr>
          <w:rFonts w:ascii="Georgia" w:hAnsi="Georgia"/>
        </w:rPr>
      </w:pPr>
      <w:r>
        <w:rPr>
          <w:rFonts w:ascii="Georgia" w:hAnsi="Georgia"/>
        </w:rPr>
        <w:t xml:space="preserve">These verses </w:t>
      </w:r>
      <w:r w:rsidR="00F81B4D">
        <w:rPr>
          <w:rFonts w:ascii="Georgia" w:hAnsi="Georgia"/>
        </w:rPr>
        <w:t>take us to the very heart of the gospel. They also reveal</w:t>
      </w:r>
      <w:r>
        <w:rPr>
          <w:rFonts w:ascii="Georgia" w:hAnsi="Georgia"/>
        </w:rPr>
        <w:t xml:space="preserve"> </w:t>
      </w:r>
      <w:r w:rsidR="00F81B4D">
        <w:rPr>
          <w:rFonts w:ascii="Georgia" w:hAnsi="Georgia"/>
        </w:rPr>
        <w:t>the</w:t>
      </w:r>
      <w:r>
        <w:rPr>
          <w:rFonts w:ascii="Georgia" w:hAnsi="Georgia"/>
        </w:rPr>
        <w:t xml:space="preserve"> secret of making progress in the Christian life. The Christian who is pressing on to know more of Christ is the one who is maturing in the faith. So, as we work our way through these verses, we need to ask ourselves: How Christ-centered is my thinking? Am I pressing on? If not, what’s holding me back?</w:t>
      </w:r>
    </w:p>
    <w:p w14:paraId="1F8D9E04" w14:textId="77777777" w:rsidR="000A7D8A" w:rsidRPr="000A7D8A" w:rsidRDefault="000A7D8A" w:rsidP="00306A26">
      <w:pPr>
        <w:jc w:val="left"/>
        <w:rPr>
          <w:rFonts w:ascii="Georgia" w:hAnsi="Georgia"/>
          <w:sz w:val="10"/>
          <w:szCs w:val="10"/>
        </w:rPr>
      </w:pPr>
    </w:p>
    <w:p w14:paraId="21D2FBB7" w14:textId="7E4C37BE" w:rsidR="000A7D8A" w:rsidRDefault="000A7D8A" w:rsidP="00306A26">
      <w:pPr>
        <w:jc w:val="left"/>
        <w:rPr>
          <w:rFonts w:ascii="Georgia" w:hAnsi="Georgia"/>
        </w:rPr>
      </w:pPr>
      <w:r>
        <w:rPr>
          <w:rFonts w:ascii="Georgia" w:hAnsi="Georgia"/>
        </w:rPr>
        <w:t xml:space="preserve">We begin with the radical </w:t>
      </w:r>
      <w:r>
        <w:rPr>
          <w:rFonts w:ascii="Georgia" w:hAnsi="Georgia"/>
          <w:i/>
          <w:iCs/>
        </w:rPr>
        <w:t>nature</w:t>
      </w:r>
      <w:r>
        <w:rPr>
          <w:rFonts w:ascii="Georgia" w:hAnsi="Georgia"/>
        </w:rPr>
        <w:t xml:space="preserve"> of Paul’s changed thinking (v. 7), then move to the full </w:t>
      </w:r>
      <w:r>
        <w:rPr>
          <w:rFonts w:ascii="Georgia" w:hAnsi="Georgia"/>
          <w:i/>
          <w:iCs/>
        </w:rPr>
        <w:t>extent</w:t>
      </w:r>
      <w:r>
        <w:rPr>
          <w:rFonts w:ascii="Georgia" w:hAnsi="Georgia"/>
        </w:rPr>
        <w:t xml:space="preserve"> of his</w:t>
      </w:r>
      <w:r w:rsidR="00F81B4D">
        <w:rPr>
          <w:rFonts w:ascii="Georgia" w:hAnsi="Georgia"/>
        </w:rPr>
        <w:t xml:space="preserve"> new</w:t>
      </w:r>
      <w:r>
        <w:rPr>
          <w:rFonts w:ascii="Georgia" w:hAnsi="Georgia"/>
        </w:rPr>
        <w:t xml:space="preserve"> outlook (v. 8) and then conclude with the </w:t>
      </w:r>
      <w:r>
        <w:rPr>
          <w:rFonts w:ascii="Georgia" w:hAnsi="Georgia"/>
          <w:i/>
          <w:iCs/>
        </w:rPr>
        <w:t>motives</w:t>
      </w:r>
      <w:r>
        <w:rPr>
          <w:rFonts w:ascii="Georgia" w:hAnsi="Georgia"/>
        </w:rPr>
        <w:t xml:space="preserve"> for his transformation (vv. </w:t>
      </w:r>
      <w:r w:rsidR="00F63994">
        <w:rPr>
          <w:rFonts w:ascii="Georgia" w:hAnsi="Georgia"/>
        </w:rPr>
        <w:t>9</w:t>
      </w:r>
      <w:r>
        <w:rPr>
          <w:rFonts w:ascii="Georgia" w:hAnsi="Georgia"/>
        </w:rPr>
        <w:t>-11).</w:t>
      </w:r>
    </w:p>
    <w:p w14:paraId="07108BAB" w14:textId="77777777" w:rsidR="000A7D8A" w:rsidRPr="00F41909" w:rsidRDefault="000A7D8A" w:rsidP="00306A26">
      <w:pPr>
        <w:jc w:val="left"/>
        <w:rPr>
          <w:rFonts w:ascii="Georgia" w:hAnsi="Georgia"/>
          <w:sz w:val="10"/>
          <w:szCs w:val="10"/>
        </w:rPr>
      </w:pPr>
    </w:p>
    <w:p w14:paraId="20236793" w14:textId="0445EA35" w:rsidR="000A7D8A" w:rsidRDefault="000A7D8A" w:rsidP="00306A26">
      <w:pPr>
        <w:jc w:val="left"/>
        <w:rPr>
          <w:rFonts w:ascii="Georgia" w:hAnsi="Georgia"/>
        </w:rPr>
      </w:pPr>
      <w:r>
        <w:rPr>
          <w:rFonts w:ascii="Georgia" w:hAnsi="Georgia"/>
          <w:b/>
          <w:bCs/>
        </w:rPr>
        <w:t xml:space="preserve">A. The Radical Nature of Paul’s Transformation (v. 7): </w:t>
      </w:r>
      <w:r>
        <w:rPr>
          <w:rFonts w:ascii="Georgia" w:hAnsi="Georgia"/>
        </w:rPr>
        <w:t>“</w:t>
      </w:r>
      <w:r>
        <w:rPr>
          <w:rFonts w:ascii="Georgia" w:hAnsi="Georgia"/>
          <w:i/>
          <w:iCs/>
        </w:rPr>
        <w:t>But whatever was to my profit I now consider loss for the sake of Christ</w:t>
      </w:r>
      <w:r>
        <w:rPr>
          <w:rFonts w:ascii="Georgia" w:hAnsi="Georgia"/>
        </w:rPr>
        <w:t>.” What a shock this must have been to Paul’s system</w:t>
      </w:r>
      <w:r w:rsidR="009E2269">
        <w:rPr>
          <w:rFonts w:ascii="Georgia" w:hAnsi="Georgia"/>
        </w:rPr>
        <w:t xml:space="preserve"> when he realized the “good” things he had cherished and achieved were not “gains” at all. Because of his encounter with Christ, what formerly went into</w:t>
      </w:r>
      <w:r w:rsidR="00890A6E">
        <w:rPr>
          <w:rFonts w:ascii="Georgia" w:hAnsi="Georgia"/>
        </w:rPr>
        <w:t xml:space="preserve"> the</w:t>
      </w:r>
      <w:r w:rsidR="009E2269">
        <w:rPr>
          <w:rFonts w:ascii="Georgia" w:hAnsi="Georgia"/>
        </w:rPr>
        <w:t xml:space="preserve"> “gain column” now goes into the “loss column.” His “assets” are now viewed as “liabilities.”</w:t>
      </w:r>
    </w:p>
    <w:p w14:paraId="2FD83C7B" w14:textId="77777777" w:rsidR="009E2269" w:rsidRPr="009E2269" w:rsidRDefault="009E2269" w:rsidP="00306A26">
      <w:pPr>
        <w:jc w:val="left"/>
        <w:rPr>
          <w:rFonts w:ascii="Georgia" w:hAnsi="Georgia"/>
          <w:sz w:val="10"/>
          <w:szCs w:val="10"/>
        </w:rPr>
      </w:pPr>
    </w:p>
    <w:p w14:paraId="295639E9" w14:textId="55E69046" w:rsidR="009E2269" w:rsidRDefault="009E2269" w:rsidP="00306A26">
      <w:pPr>
        <w:jc w:val="left"/>
        <w:rPr>
          <w:rFonts w:ascii="Georgia" w:hAnsi="Georgia"/>
        </w:rPr>
      </w:pPr>
      <w:r>
        <w:rPr>
          <w:rFonts w:ascii="Georgia" w:hAnsi="Georgia"/>
        </w:rPr>
        <w:lastRenderedPageBreak/>
        <w:t xml:space="preserve">By way of analogy, imagine looking at your bank statement at the end of the day. To your horror, you see that the money you thought was going into your account has been going out of it. Every direct deposit was debited, not credited. Those checks were not profits; the bank bundled them together as one big loss. Your account is the exact opposite of what you thought it was. You not only have no money, </w:t>
      </w:r>
      <w:proofErr w:type="gramStart"/>
      <w:r>
        <w:rPr>
          <w:rFonts w:ascii="Georgia" w:hAnsi="Georgia"/>
        </w:rPr>
        <w:t>you are</w:t>
      </w:r>
      <w:proofErr w:type="gramEnd"/>
      <w:r>
        <w:rPr>
          <w:rFonts w:ascii="Georgia" w:hAnsi="Georgia"/>
        </w:rPr>
        <w:t xml:space="preserve"> deep in debt</w:t>
      </w:r>
      <w:r w:rsidR="00F81B4D">
        <w:rPr>
          <w:rFonts w:ascii="Georgia" w:hAnsi="Georgia"/>
        </w:rPr>
        <w:t>, and in shock!</w:t>
      </w:r>
    </w:p>
    <w:p w14:paraId="075F2AE0" w14:textId="77777777" w:rsidR="00F81B4D" w:rsidRPr="00F81B4D" w:rsidRDefault="00F81B4D" w:rsidP="00306A26">
      <w:pPr>
        <w:jc w:val="left"/>
        <w:rPr>
          <w:rFonts w:ascii="Georgia" w:hAnsi="Georgia"/>
          <w:sz w:val="10"/>
          <w:szCs w:val="10"/>
        </w:rPr>
      </w:pPr>
    </w:p>
    <w:p w14:paraId="33B8B9FB" w14:textId="466614EA" w:rsidR="009E2269" w:rsidRDefault="009E2269" w:rsidP="00306A26">
      <w:pPr>
        <w:jc w:val="left"/>
        <w:rPr>
          <w:rFonts w:ascii="Georgia" w:hAnsi="Georgia"/>
        </w:rPr>
      </w:pPr>
      <w:r>
        <w:rPr>
          <w:rFonts w:ascii="Georgia" w:hAnsi="Georgia"/>
          <w:b/>
          <w:bCs/>
        </w:rPr>
        <w:t xml:space="preserve">Q. </w:t>
      </w:r>
      <w:r>
        <w:rPr>
          <w:rFonts w:ascii="Georgia" w:hAnsi="Georgia"/>
        </w:rPr>
        <w:t xml:space="preserve">What were those things that Paul once viewed as “gains?” </w:t>
      </w:r>
      <w:r>
        <w:rPr>
          <w:rFonts w:ascii="Georgia" w:hAnsi="Georgia"/>
          <w:b/>
          <w:bCs/>
        </w:rPr>
        <w:t xml:space="preserve">A. </w:t>
      </w:r>
      <w:r>
        <w:rPr>
          <w:rFonts w:ascii="Georgia" w:hAnsi="Georgia"/>
        </w:rPr>
        <w:t xml:space="preserve">They were all those advantages he inherited from his parents (his ethnic privileges) and </w:t>
      </w:r>
      <w:r w:rsidR="00993DC1">
        <w:rPr>
          <w:rFonts w:ascii="Georgia" w:hAnsi="Georgia"/>
        </w:rPr>
        <w:t xml:space="preserve">which he achieved by his own efforts (his </w:t>
      </w:r>
      <w:r w:rsidR="00F81B4D">
        <w:rPr>
          <w:rFonts w:ascii="Georgia" w:hAnsi="Georgia"/>
        </w:rPr>
        <w:t xml:space="preserve">hard </w:t>
      </w:r>
      <w:r w:rsidR="00993DC1">
        <w:rPr>
          <w:rFonts w:ascii="Georgia" w:hAnsi="Georgia"/>
        </w:rPr>
        <w:t xml:space="preserve">work). He lists those advantages and achievements in the previous verses (vv. 4-6): </w:t>
      </w:r>
      <w:r w:rsidR="00993DC1">
        <w:rPr>
          <w:rFonts w:ascii="Georgia" w:hAnsi="Georgia"/>
          <w:b/>
          <w:bCs/>
        </w:rPr>
        <w:t xml:space="preserve">(1) </w:t>
      </w:r>
      <w:r w:rsidR="00993DC1">
        <w:rPr>
          <w:rFonts w:ascii="Georgia" w:hAnsi="Georgia"/>
        </w:rPr>
        <w:t>he was “</w:t>
      </w:r>
      <w:r w:rsidR="00993DC1">
        <w:rPr>
          <w:rFonts w:ascii="Georgia" w:hAnsi="Georgia"/>
          <w:i/>
          <w:iCs/>
        </w:rPr>
        <w:t>circumcised on the eighth day</w:t>
      </w:r>
      <w:r w:rsidR="00993DC1">
        <w:rPr>
          <w:rFonts w:ascii="Georgia" w:hAnsi="Georgia"/>
        </w:rPr>
        <w:t xml:space="preserve">” (underlining the purity of his Jewish background); </w:t>
      </w:r>
      <w:r w:rsidR="00993DC1">
        <w:rPr>
          <w:rFonts w:ascii="Georgia" w:hAnsi="Georgia"/>
          <w:b/>
          <w:bCs/>
        </w:rPr>
        <w:t>(2)</w:t>
      </w:r>
      <w:r w:rsidR="00993DC1">
        <w:rPr>
          <w:rFonts w:ascii="Georgia" w:hAnsi="Georgia"/>
        </w:rPr>
        <w:t xml:space="preserve"> he was “</w:t>
      </w:r>
      <w:r w:rsidR="00993DC1">
        <w:rPr>
          <w:rFonts w:ascii="Georgia" w:hAnsi="Georgia"/>
          <w:i/>
          <w:iCs/>
        </w:rPr>
        <w:t>of the people of Israel</w:t>
      </w:r>
      <w:r w:rsidR="00993DC1">
        <w:rPr>
          <w:rFonts w:ascii="Georgia" w:hAnsi="Georgia"/>
        </w:rPr>
        <w:t>” (</w:t>
      </w:r>
      <w:r w:rsidR="00890A6E">
        <w:rPr>
          <w:rFonts w:ascii="Georgia" w:hAnsi="Georgia"/>
        </w:rPr>
        <w:t xml:space="preserve">all </w:t>
      </w:r>
      <w:r w:rsidR="00993DC1">
        <w:rPr>
          <w:rFonts w:ascii="Georgia" w:hAnsi="Georgia"/>
        </w:rPr>
        <w:t xml:space="preserve">his privileges </w:t>
      </w:r>
      <w:r w:rsidR="00890A6E">
        <w:rPr>
          <w:rFonts w:ascii="Georgia" w:hAnsi="Georgia"/>
        </w:rPr>
        <w:t>were the result of his</w:t>
      </w:r>
      <w:r w:rsidR="00993DC1">
        <w:rPr>
          <w:rFonts w:ascii="Georgia" w:hAnsi="Georgia"/>
        </w:rPr>
        <w:t xml:space="preserve"> birthright); </w:t>
      </w:r>
      <w:r w:rsidR="00993DC1">
        <w:rPr>
          <w:rFonts w:ascii="Georgia" w:hAnsi="Georgia"/>
          <w:b/>
          <w:bCs/>
        </w:rPr>
        <w:t>(3)</w:t>
      </w:r>
      <w:r w:rsidR="00993DC1">
        <w:rPr>
          <w:rFonts w:ascii="Georgia" w:hAnsi="Georgia"/>
        </w:rPr>
        <w:t xml:space="preserve"> he was “</w:t>
      </w:r>
      <w:r w:rsidR="00993DC1">
        <w:rPr>
          <w:rFonts w:ascii="Georgia" w:hAnsi="Georgia"/>
          <w:i/>
          <w:iCs/>
        </w:rPr>
        <w:t>of the tribe of Benjamin</w:t>
      </w:r>
      <w:r w:rsidR="00993DC1">
        <w:rPr>
          <w:rFonts w:ascii="Georgia" w:hAnsi="Georgia"/>
        </w:rPr>
        <w:t xml:space="preserve">” (the special son of Jacob and Rachel, from whom Saul, Israel’s first king, had emerged); </w:t>
      </w:r>
      <w:r w:rsidR="00993DC1">
        <w:rPr>
          <w:rFonts w:ascii="Georgia" w:hAnsi="Georgia"/>
          <w:b/>
          <w:bCs/>
        </w:rPr>
        <w:t>(4)</w:t>
      </w:r>
      <w:r w:rsidR="00993DC1">
        <w:rPr>
          <w:rFonts w:ascii="Georgia" w:hAnsi="Georgia"/>
        </w:rPr>
        <w:t xml:space="preserve"> he was “</w:t>
      </w:r>
      <w:r w:rsidR="00993DC1">
        <w:rPr>
          <w:rFonts w:ascii="Georgia" w:hAnsi="Georgia"/>
          <w:i/>
          <w:iCs/>
        </w:rPr>
        <w:t>a Hebrew of Hebrews</w:t>
      </w:r>
      <w:r w:rsidR="00993DC1">
        <w:rPr>
          <w:rFonts w:ascii="Georgia" w:hAnsi="Georgia"/>
        </w:rPr>
        <w:t>”</w:t>
      </w:r>
      <w:r w:rsidR="00F81B4D">
        <w:rPr>
          <w:rFonts w:ascii="Georgia" w:hAnsi="Georgia"/>
        </w:rPr>
        <w:t xml:space="preserve"> (his convictions, attitudes, lifestyle, language and education</w:t>
      </w:r>
      <w:r w:rsidR="00F63994">
        <w:rPr>
          <w:rFonts w:ascii="Georgia" w:hAnsi="Georgia"/>
        </w:rPr>
        <w:t xml:space="preserve"> were thoroughly Jewish,</w:t>
      </w:r>
      <w:r w:rsidR="00F81B4D">
        <w:rPr>
          <w:rFonts w:ascii="Georgia" w:hAnsi="Georgia"/>
        </w:rPr>
        <w:t xml:space="preserve"> Acts 22:2-3; Gal. 1:13-14</w:t>
      </w:r>
      <w:r w:rsidR="00993DC1">
        <w:rPr>
          <w:rFonts w:ascii="Georgia" w:hAnsi="Georgia"/>
        </w:rPr>
        <w:t xml:space="preserve">); </w:t>
      </w:r>
      <w:r w:rsidR="00993DC1">
        <w:rPr>
          <w:rFonts w:ascii="Georgia" w:hAnsi="Georgia"/>
          <w:b/>
          <w:bCs/>
        </w:rPr>
        <w:t>(5)</w:t>
      </w:r>
      <w:r w:rsidR="00993DC1">
        <w:rPr>
          <w:rFonts w:ascii="Georgia" w:hAnsi="Georgia"/>
        </w:rPr>
        <w:t xml:space="preserve"> in regard to </w:t>
      </w:r>
      <w:r w:rsidR="00BD0685">
        <w:rPr>
          <w:rFonts w:ascii="Georgia" w:hAnsi="Georgia"/>
        </w:rPr>
        <w:t>“</w:t>
      </w:r>
      <w:r w:rsidR="00BD0685">
        <w:rPr>
          <w:rFonts w:ascii="Georgia" w:hAnsi="Georgia"/>
          <w:i/>
          <w:iCs/>
        </w:rPr>
        <w:t>the law, he was a Pharisee</w:t>
      </w:r>
      <w:r w:rsidR="00BD0685">
        <w:rPr>
          <w:rFonts w:ascii="Georgia" w:hAnsi="Georgia"/>
        </w:rPr>
        <w:t xml:space="preserve">” (deeply committed to the </w:t>
      </w:r>
      <w:r w:rsidR="00F81B4D">
        <w:rPr>
          <w:rFonts w:ascii="Georgia" w:hAnsi="Georgia"/>
        </w:rPr>
        <w:t>oral traditions, the written Law, and</w:t>
      </w:r>
      <w:r w:rsidR="00BD0685">
        <w:rPr>
          <w:rFonts w:ascii="Georgia" w:hAnsi="Georgia"/>
        </w:rPr>
        <w:t xml:space="preserve"> the Jewish way of life); </w:t>
      </w:r>
      <w:r w:rsidR="00BD0685">
        <w:rPr>
          <w:rFonts w:ascii="Georgia" w:hAnsi="Georgia"/>
          <w:b/>
          <w:bCs/>
        </w:rPr>
        <w:t>(6)</w:t>
      </w:r>
      <w:r w:rsidR="00BD0685">
        <w:rPr>
          <w:rFonts w:ascii="Georgia" w:hAnsi="Georgia"/>
        </w:rPr>
        <w:t xml:space="preserve"> as for zeal, he had been engaged in “</w:t>
      </w:r>
      <w:r w:rsidR="00BD0685">
        <w:rPr>
          <w:rFonts w:ascii="Georgia" w:hAnsi="Georgia"/>
          <w:i/>
          <w:iCs/>
        </w:rPr>
        <w:t>persecuting the church</w:t>
      </w:r>
      <w:r w:rsidR="00BD0685">
        <w:rPr>
          <w:rFonts w:ascii="Georgia" w:hAnsi="Georgia"/>
        </w:rPr>
        <w:t xml:space="preserve">” (nobody could out-zealot Saul of Tarsus); </w:t>
      </w:r>
      <w:r w:rsidR="00BD0685">
        <w:rPr>
          <w:rFonts w:ascii="Georgia" w:hAnsi="Georgia"/>
          <w:b/>
          <w:bCs/>
        </w:rPr>
        <w:t>(7)</w:t>
      </w:r>
      <w:r w:rsidR="00BD0685">
        <w:rPr>
          <w:rFonts w:ascii="Georgia" w:hAnsi="Georgia"/>
        </w:rPr>
        <w:t xml:space="preserve"> “</w:t>
      </w:r>
      <w:r w:rsidR="00BD0685" w:rsidRPr="00BD0685">
        <w:rPr>
          <w:rFonts w:ascii="Georgia" w:hAnsi="Georgia"/>
          <w:i/>
          <w:iCs/>
        </w:rPr>
        <w:t>as for</w:t>
      </w:r>
      <w:r w:rsidR="00BD0685">
        <w:rPr>
          <w:rFonts w:ascii="Georgia" w:hAnsi="Georgia"/>
          <w:i/>
          <w:iCs/>
        </w:rPr>
        <w:t xml:space="preserve"> legalistic righteousness, faultless</w:t>
      </w:r>
      <w:r w:rsidR="00BD0685">
        <w:rPr>
          <w:rFonts w:ascii="Georgia" w:hAnsi="Georgia"/>
        </w:rPr>
        <w:t xml:space="preserve">” (his pharisaic observance of the law was beyond reproach). </w:t>
      </w:r>
      <w:r w:rsidR="00BD0685" w:rsidRPr="00BD0685">
        <w:rPr>
          <w:rFonts w:ascii="Georgia" w:hAnsi="Georgia"/>
          <w:i/>
          <w:iCs/>
        </w:rPr>
        <w:t xml:space="preserve"> </w:t>
      </w:r>
    </w:p>
    <w:p w14:paraId="1E7EC9FE" w14:textId="77777777" w:rsidR="00BD0685" w:rsidRPr="00BD0685" w:rsidRDefault="00BD0685" w:rsidP="00306A26">
      <w:pPr>
        <w:jc w:val="left"/>
        <w:rPr>
          <w:rFonts w:ascii="Georgia" w:hAnsi="Georgia"/>
          <w:sz w:val="10"/>
          <w:szCs w:val="10"/>
        </w:rPr>
      </w:pPr>
    </w:p>
    <w:p w14:paraId="5B6999C3" w14:textId="2FFE7A1B" w:rsidR="00BD0685" w:rsidRDefault="00BD0685" w:rsidP="00306A26">
      <w:pPr>
        <w:jc w:val="left"/>
        <w:rPr>
          <w:rFonts w:ascii="Georgia" w:hAnsi="Georgia"/>
        </w:rPr>
      </w:pPr>
      <w:r>
        <w:rPr>
          <w:rFonts w:ascii="Georgia" w:hAnsi="Georgia"/>
        </w:rPr>
        <w:t xml:space="preserve">But if this was “the loss” Paul suffered, he </w:t>
      </w:r>
      <w:r w:rsidR="00F81B4D">
        <w:rPr>
          <w:rFonts w:ascii="Georgia" w:hAnsi="Georgia"/>
        </w:rPr>
        <w:t xml:space="preserve">also </w:t>
      </w:r>
      <w:r>
        <w:rPr>
          <w:rFonts w:ascii="Georgia" w:hAnsi="Georgia"/>
        </w:rPr>
        <w:t>knew that he gained much more now that he belonged to Christ. As a result of “The Damascus Road Crash” (Ferguson), his eyes had been opened, and he realized that nothing could now compare with knowing Jesus Christ.</w:t>
      </w:r>
      <w:r w:rsidR="00F81B4D">
        <w:rPr>
          <w:rFonts w:ascii="Georgia" w:hAnsi="Georgia"/>
        </w:rPr>
        <w:t xml:space="preserve"> Thus begins Paul’s “great reversal” from self-centered thinking to Christ-centered thinking</w:t>
      </w:r>
      <w:r w:rsidR="00890A6E">
        <w:rPr>
          <w:rFonts w:ascii="Georgia" w:hAnsi="Georgia"/>
        </w:rPr>
        <w:t xml:space="preserve">, </w:t>
      </w:r>
      <w:r w:rsidR="007F1791">
        <w:rPr>
          <w:rFonts w:ascii="Georgia" w:hAnsi="Georgia"/>
        </w:rPr>
        <w:t xml:space="preserve">the </w:t>
      </w:r>
      <w:r w:rsidR="00890A6E">
        <w:rPr>
          <w:rFonts w:ascii="Georgia" w:hAnsi="Georgia"/>
        </w:rPr>
        <w:t xml:space="preserve">first step toward </w:t>
      </w:r>
      <w:r w:rsidR="007F1791">
        <w:rPr>
          <w:rFonts w:ascii="Georgia" w:hAnsi="Georgia"/>
        </w:rPr>
        <w:t>growing up and going on in the Christian life.</w:t>
      </w:r>
    </w:p>
    <w:p w14:paraId="1FD277BC" w14:textId="77777777" w:rsidR="00BD0685" w:rsidRPr="00EA776E" w:rsidRDefault="00BD0685" w:rsidP="00306A26">
      <w:pPr>
        <w:jc w:val="left"/>
        <w:rPr>
          <w:rFonts w:ascii="Georgia" w:hAnsi="Georgia"/>
          <w:sz w:val="10"/>
          <w:szCs w:val="10"/>
        </w:rPr>
      </w:pPr>
    </w:p>
    <w:p w14:paraId="3650F4E3" w14:textId="7E856271" w:rsidR="00BD0685" w:rsidRDefault="00BD0685" w:rsidP="00306A26">
      <w:pPr>
        <w:jc w:val="left"/>
        <w:rPr>
          <w:rFonts w:ascii="Georgia" w:hAnsi="Georgia"/>
        </w:rPr>
      </w:pPr>
      <w:r>
        <w:rPr>
          <w:rFonts w:ascii="Georgia" w:hAnsi="Georgia"/>
          <w:b/>
          <w:bCs/>
        </w:rPr>
        <w:t xml:space="preserve">B. The Full Extent of Paul’s Transformation (v. 8): </w:t>
      </w:r>
      <w:r>
        <w:rPr>
          <w:rFonts w:ascii="Georgia" w:hAnsi="Georgia"/>
        </w:rPr>
        <w:t>“</w:t>
      </w:r>
      <w:r>
        <w:rPr>
          <w:rFonts w:ascii="Georgia" w:hAnsi="Georgia"/>
          <w:i/>
          <w:iCs/>
        </w:rPr>
        <w:t>What is more, I consider everything a loss compared to the surpassing value of knowing</w:t>
      </w:r>
      <w:r w:rsidR="00EA776E">
        <w:rPr>
          <w:rFonts w:ascii="Georgia" w:hAnsi="Georgia"/>
          <w:i/>
          <w:iCs/>
        </w:rPr>
        <w:t xml:space="preserve"> Christ Jesus my Lord, for whose sake I have lost all things. I consider them rubbish in order that I may gain Christ</w:t>
      </w:r>
      <w:r w:rsidR="00EA776E">
        <w:rPr>
          <w:rFonts w:ascii="Georgia" w:hAnsi="Georgia"/>
        </w:rPr>
        <w:t>.”</w:t>
      </w:r>
    </w:p>
    <w:p w14:paraId="7EE5F6EE" w14:textId="77777777" w:rsidR="00EA776E" w:rsidRPr="005E79C8" w:rsidRDefault="00EA776E" w:rsidP="00EA776E">
      <w:pPr>
        <w:ind w:right="-450"/>
        <w:rPr>
          <w:rFonts w:ascii="Georgia" w:hAnsi="Georgia"/>
          <w:sz w:val="10"/>
          <w:szCs w:val="10"/>
        </w:rPr>
      </w:pPr>
    </w:p>
    <w:p w14:paraId="573EFA80" w14:textId="3D390403" w:rsidR="00EA776E" w:rsidRPr="00BD1C3C" w:rsidRDefault="00EA776E" w:rsidP="00EA776E">
      <w:pPr>
        <w:ind w:right="-450"/>
        <w:jc w:val="left"/>
        <w:rPr>
          <w:rFonts w:ascii="Georgia" w:hAnsi="Georgia"/>
        </w:rPr>
      </w:pPr>
      <w:r w:rsidRPr="00BD1C3C">
        <w:rPr>
          <w:rFonts w:ascii="Georgia" w:hAnsi="Georgia"/>
        </w:rPr>
        <w:t xml:space="preserve">Here, Paul is expanding on what he has just said in the previous verse. Those </w:t>
      </w:r>
      <w:r w:rsidR="00F81B4D">
        <w:rPr>
          <w:rFonts w:ascii="Georgia" w:hAnsi="Georgia"/>
        </w:rPr>
        <w:t>advantages</w:t>
      </w:r>
      <w:r w:rsidR="00890A6E">
        <w:rPr>
          <w:rFonts w:ascii="Georgia" w:hAnsi="Georgia"/>
        </w:rPr>
        <w:t xml:space="preserve"> and achievements</w:t>
      </w:r>
      <w:r w:rsidR="00F81B4D">
        <w:rPr>
          <w:rFonts w:ascii="Georgia" w:hAnsi="Georgia"/>
        </w:rPr>
        <w:t xml:space="preserve"> </w:t>
      </w:r>
      <w:r w:rsidRPr="00BD1C3C">
        <w:rPr>
          <w:rFonts w:ascii="Georgia" w:hAnsi="Georgia"/>
        </w:rPr>
        <w:t>that he listed as “gains” are not the only things he now considers as “loss” (v.7). Rather, he considers “all things” (NASB), or “everything” (NIV) as one huge, gigantic “loss” compared to the surpassing value of knowing Christ.</w:t>
      </w:r>
    </w:p>
    <w:p w14:paraId="261CEBE0" w14:textId="77777777" w:rsidR="00EA776E" w:rsidRPr="005E79C8" w:rsidRDefault="00EA776E" w:rsidP="00EA776E">
      <w:pPr>
        <w:ind w:right="-450"/>
        <w:jc w:val="left"/>
        <w:rPr>
          <w:rFonts w:ascii="Georgia" w:hAnsi="Georgia"/>
          <w:sz w:val="10"/>
          <w:szCs w:val="10"/>
        </w:rPr>
      </w:pPr>
    </w:p>
    <w:p w14:paraId="72036874" w14:textId="28E612A9" w:rsidR="00411D75" w:rsidRPr="00BD1C3C" w:rsidRDefault="00EA776E" w:rsidP="00EA776E">
      <w:pPr>
        <w:ind w:right="-450"/>
        <w:jc w:val="left"/>
        <w:rPr>
          <w:rFonts w:ascii="Georgia" w:hAnsi="Georgia"/>
        </w:rPr>
      </w:pPr>
      <w:r w:rsidRPr="00BD1C3C">
        <w:rPr>
          <w:rFonts w:ascii="Georgia" w:hAnsi="Georgia"/>
        </w:rPr>
        <w:t>Should we fail to miss his point, Paul repeats himself in three different ways within this verse: (a) “</w:t>
      </w:r>
      <w:r w:rsidRPr="00BD1C3C">
        <w:rPr>
          <w:rFonts w:ascii="Georgia" w:hAnsi="Georgia"/>
          <w:i/>
        </w:rPr>
        <w:t>I consider everything a loss</w:t>
      </w:r>
      <w:r w:rsidRPr="00BD1C3C">
        <w:rPr>
          <w:rFonts w:ascii="Georgia" w:hAnsi="Georgia"/>
        </w:rPr>
        <w:t>” compared to knowing Christ; (b) “</w:t>
      </w:r>
      <w:r w:rsidRPr="00BD1C3C">
        <w:rPr>
          <w:rFonts w:ascii="Georgia" w:hAnsi="Georgia"/>
          <w:i/>
        </w:rPr>
        <w:t>I have</w:t>
      </w:r>
      <w:r w:rsidRPr="00BD1C3C">
        <w:rPr>
          <w:rFonts w:ascii="Georgia" w:hAnsi="Georgia"/>
        </w:rPr>
        <w:t xml:space="preserve"> </w:t>
      </w:r>
      <w:r w:rsidRPr="00BD1C3C">
        <w:rPr>
          <w:rFonts w:ascii="Georgia" w:hAnsi="Georgia"/>
          <w:i/>
        </w:rPr>
        <w:t>lost all things</w:t>
      </w:r>
      <w:r w:rsidRPr="00BD1C3C">
        <w:rPr>
          <w:rFonts w:ascii="Georgia" w:hAnsi="Georgia"/>
        </w:rPr>
        <w:t>”</w:t>
      </w:r>
      <w:r w:rsidRPr="00BD1C3C">
        <w:rPr>
          <w:rFonts w:ascii="Georgia" w:hAnsi="Georgia"/>
          <w:i/>
        </w:rPr>
        <w:t xml:space="preserve"> </w:t>
      </w:r>
      <w:r w:rsidRPr="00BD1C3C">
        <w:rPr>
          <w:rFonts w:ascii="Georgia" w:hAnsi="Georgia"/>
        </w:rPr>
        <w:t>for the sake of Christ; (c) “</w:t>
      </w:r>
      <w:r w:rsidRPr="00BD1C3C">
        <w:rPr>
          <w:rFonts w:ascii="Georgia" w:hAnsi="Georgia"/>
          <w:i/>
        </w:rPr>
        <w:t>I now consider them</w:t>
      </w:r>
      <w:r w:rsidRPr="00BD1C3C">
        <w:rPr>
          <w:rFonts w:ascii="Georgia" w:hAnsi="Georgia"/>
        </w:rPr>
        <w:t xml:space="preserve"> </w:t>
      </w:r>
      <w:r w:rsidRPr="00BD1C3C">
        <w:rPr>
          <w:rFonts w:ascii="Georgia" w:hAnsi="Georgia"/>
          <w:i/>
        </w:rPr>
        <w:t>rubbish”</w:t>
      </w:r>
      <w:r w:rsidRPr="00BD1C3C">
        <w:rPr>
          <w:rFonts w:ascii="Georgia" w:hAnsi="Georgia"/>
        </w:rPr>
        <w:t xml:space="preserve"> (NIV, NASB, ESV), or “</w:t>
      </w:r>
      <w:r w:rsidRPr="00BD1C3C">
        <w:rPr>
          <w:rFonts w:ascii="Georgia" w:hAnsi="Georgia"/>
          <w:i/>
        </w:rPr>
        <w:t>garbage</w:t>
      </w:r>
      <w:r w:rsidRPr="00BD1C3C">
        <w:rPr>
          <w:rFonts w:ascii="Georgia" w:hAnsi="Georgia"/>
        </w:rPr>
        <w:t>” (NIV 2015), or “</w:t>
      </w:r>
      <w:r w:rsidRPr="00BD1C3C">
        <w:rPr>
          <w:rFonts w:ascii="Georgia" w:hAnsi="Georgia"/>
          <w:i/>
        </w:rPr>
        <w:t>dung</w:t>
      </w:r>
      <w:r w:rsidRPr="00BD1C3C">
        <w:rPr>
          <w:rFonts w:ascii="Georgia" w:hAnsi="Georgia"/>
        </w:rPr>
        <w:t>” (KJV), or “</w:t>
      </w:r>
      <w:r w:rsidRPr="00BD1C3C">
        <w:rPr>
          <w:rFonts w:ascii="Georgia" w:hAnsi="Georgia"/>
          <w:i/>
        </w:rPr>
        <w:t>filth</w:t>
      </w:r>
      <w:r w:rsidRPr="00BD1C3C">
        <w:rPr>
          <w:rFonts w:ascii="Georgia" w:hAnsi="Georgia"/>
        </w:rPr>
        <w:t>” (HCSB)</w:t>
      </w:r>
      <w:r w:rsidR="00411D75">
        <w:rPr>
          <w:rFonts w:ascii="Georgia" w:hAnsi="Georgia"/>
        </w:rPr>
        <w:t xml:space="preserve">, in order that I may gain Christ. “For Paul, to </w:t>
      </w:r>
      <w:r w:rsidR="00411D75" w:rsidRPr="00411D75">
        <w:rPr>
          <w:rFonts w:ascii="Georgia" w:hAnsi="Georgia"/>
        </w:rPr>
        <w:t>gain Christ</w:t>
      </w:r>
      <w:r w:rsidR="00411D75">
        <w:rPr>
          <w:rFonts w:ascii="Georgia" w:hAnsi="Georgia"/>
        </w:rPr>
        <w:t xml:space="preserve"> must have involved bowing before Christ in humble repentance, recognizing Him as the only Savior from sin, claiming Him as the only basis for a right standing before God, and at the same time, being accepted by Him” (Hawthorne.) Compared to the surpassing value of “gaining” Christ, his former “gains” were all garbage.</w:t>
      </w:r>
    </w:p>
    <w:p w14:paraId="75F40098" w14:textId="77777777" w:rsidR="00EA776E" w:rsidRPr="00E614B3" w:rsidRDefault="00EA776E" w:rsidP="00EA776E">
      <w:pPr>
        <w:ind w:right="-450"/>
        <w:rPr>
          <w:rFonts w:ascii="Georgia" w:hAnsi="Georgia"/>
          <w:sz w:val="10"/>
          <w:szCs w:val="10"/>
        </w:rPr>
      </w:pPr>
    </w:p>
    <w:p w14:paraId="2CC7C6C0" w14:textId="3A2E0447" w:rsidR="00EA776E" w:rsidRPr="00BD1C3C" w:rsidRDefault="00411D75" w:rsidP="00EA776E">
      <w:pPr>
        <w:ind w:right="-450"/>
        <w:jc w:val="left"/>
        <w:rPr>
          <w:rFonts w:ascii="Georgia" w:hAnsi="Georgia"/>
        </w:rPr>
      </w:pPr>
      <w:r>
        <w:rPr>
          <w:rFonts w:ascii="Georgia" w:hAnsi="Georgia"/>
          <w:b/>
        </w:rPr>
        <w:t>C. The Motives for Paul’s Transformation (vv. 9-11).</w:t>
      </w:r>
      <w:r w:rsidR="00EA776E" w:rsidRPr="00BD1C3C">
        <w:rPr>
          <w:rFonts w:ascii="Georgia" w:hAnsi="Georgia"/>
        </w:rPr>
        <w:t xml:space="preserve">  In these final verses, Paul reveals the central ambition of his life</w:t>
      </w:r>
      <w:r>
        <w:rPr>
          <w:rFonts w:ascii="Georgia" w:hAnsi="Georgia"/>
        </w:rPr>
        <w:t xml:space="preserve">. He wants to know Christ </w:t>
      </w:r>
      <w:proofErr w:type="gramStart"/>
      <w:r>
        <w:rPr>
          <w:rFonts w:ascii="Georgia" w:hAnsi="Georgia"/>
        </w:rPr>
        <w:t>more and more</w:t>
      </w:r>
      <w:proofErr w:type="gramEnd"/>
      <w:r>
        <w:rPr>
          <w:rFonts w:ascii="Georgia" w:hAnsi="Georgia"/>
        </w:rPr>
        <w:t>. He wants his fellowship with Christ to be sweeter and deeper (Ferguson). He is more than willing to count everything as loss for the following reasons.</w:t>
      </w:r>
    </w:p>
    <w:p w14:paraId="07206D13" w14:textId="77777777" w:rsidR="00EA776E" w:rsidRPr="005E79C8" w:rsidRDefault="00EA776E" w:rsidP="00EA776E">
      <w:pPr>
        <w:ind w:right="-450"/>
        <w:rPr>
          <w:rFonts w:ascii="Georgia" w:hAnsi="Georgia"/>
          <w:sz w:val="10"/>
          <w:szCs w:val="10"/>
        </w:rPr>
      </w:pPr>
    </w:p>
    <w:p w14:paraId="1882FF8E" w14:textId="0D504893" w:rsidR="00EA776E" w:rsidRPr="00BD1C3C" w:rsidRDefault="00EA776E" w:rsidP="00EA776E">
      <w:pPr>
        <w:ind w:right="-450"/>
        <w:jc w:val="left"/>
        <w:rPr>
          <w:rFonts w:ascii="Georgia" w:hAnsi="Georgia"/>
        </w:rPr>
      </w:pPr>
      <w:r w:rsidRPr="00411D75">
        <w:rPr>
          <w:rFonts w:ascii="Georgia" w:hAnsi="Georgia"/>
          <w:b/>
          <w:bCs/>
        </w:rPr>
        <w:t>(</w:t>
      </w:r>
      <w:r w:rsidR="00411D75" w:rsidRPr="00411D75">
        <w:rPr>
          <w:rFonts w:ascii="Georgia" w:hAnsi="Georgia"/>
          <w:b/>
          <w:bCs/>
        </w:rPr>
        <w:t>1</w:t>
      </w:r>
      <w:r w:rsidRPr="00411D75">
        <w:rPr>
          <w:rFonts w:ascii="Georgia" w:hAnsi="Georgia"/>
          <w:b/>
          <w:bCs/>
        </w:rPr>
        <w:t xml:space="preserve">) </w:t>
      </w:r>
      <w:r w:rsidR="005F7681">
        <w:rPr>
          <w:rFonts w:ascii="Georgia" w:hAnsi="Georgia"/>
        </w:rPr>
        <w:t>He wants to</w:t>
      </w:r>
      <w:r w:rsidRPr="00BD1C3C">
        <w:rPr>
          <w:rFonts w:ascii="Georgia" w:hAnsi="Georgia"/>
        </w:rPr>
        <w:t xml:space="preserve"> “</w:t>
      </w:r>
      <w:r w:rsidRPr="00BD1C3C">
        <w:rPr>
          <w:rFonts w:ascii="Georgia" w:hAnsi="Georgia"/>
          <w:i/>
        </w:rPr>
        <w:t>be found in Christ</w:t>
      </w:r>
      <w:r w:rsidRPr="00BD1C3C">
        <w:rPr>
          <w:rFonts w:ascii="Georgia" w:hAnsi="Georgia"/>
        </w:rPr>
        <w:t xml:space="preserve">,” </w:t>
      </w:r>
      <w:r w:rsidRPr="00F63994">
        <w:rPr>
          <w:rFonts w:ascii="Georgia" w:hAnsi="Georgia"/>
          <w:i/>
          <w:iCs/>
        </w:rPr>
        <w:t xml:space="preserve">not having a righteousness of </w:t>
      </w:r>
      <w:r w:rsidR="00F671A2">
        <w:rPr>
          <w:rFonts w:ascii="Georgia" w:hAnsi="Georgia"/>
          <w:i/>
          <w:iCs/>
        </w:rPr>
        <w:t>my</w:t>
      </w:r>
      <w:r w:rsidRPr="00F63994">
        <w:rPr>
          <w:rFonts w:ascii="Georgia" w:hAnsi="Georgia"/>
          <w:i/>
          <w:iCs/>
        </w:rPr>
        <w:t xml:space="preserve"> own that comes from the law</w:t>
      </w:r>
      <w:r w:rsidRPr="00BD1C3C">
        <w:rPr>
          <w:rFonts w:ascii="Georgia" w:hAnsi="Georgia"/>
        </w:rPr>
        <w:t>, “</w:t>
      </w:r>
      <w:r w:rsidRPr="00BD1C3C">
        <w:rPr>
          <w:rFonts w:ascii="Georgia" w:hAnsi="Georgia"/>
          <w:i/>
        </w:rPr>
        <w:t>but that which is through faith in Christ—the righteousness that comes from God and is by faith</w:t>
      </w:r>
      <w:r w:rsidRPr="00BD1C3C">
        <w:rPr>
          <w:rFonts w:ascii="Georgia" w:hAnsi="Georgia"/>
        </w:rPr>
        <w:t xml:space="preserve">” (v. 9). In the words of Hawthorne, “Here the apostle’s mind seems to focus on the coming day of judgment when he must stand before God who is the ‘Judge of all the earth.’” Paul wants to be sure that the scrutiny he will undergo at that time will reveal that he had been in spiritual union with Christ. For this to prove true, his standing before God could not be </w:t>
      </w:r>
      <w:proofErr w:type="gramStart"/>
      <w:r w:rsidRPr="00BD1C3C">
        <w:rPr>
          <w:rFonts w:ascii="Georgia" w:hAnsi="Georgia"/>
        </w:rPr>
        <w:t>on the basis of</w:t>
      </w:r>
      <w:proofErr w:type="gramEnd"/>
      <w:r w:rsidRPr="00BD1C3C">
        <w:rPr>
          <w:rFonts w:ascii="Georgia" w:hAnsi="Georgia"/>
        </w:rPr>
        <w:t xml:space="preserve"> his own righteousness, achieved through conformity to the Mosaic law. Rather, it had to be based on the righteousness of Christ that had been imputed to him through faith in Christ alone.</w:t>
      </w:r>
      <w:r w:rsidR="00F63994">
        <w:rPr>
          <w:rFonts w:ascii="Georgia" w:hAnsi="Georgia"/>
        </w:rPr>
        <w:t xml:space="preserve"> This takes us to the very heart of the gospel: we are justified (declared righteous) through faith in Jesus Christ and not by works of the law (Gal. 2:15-16; Eph. 2:8-9; Rom. 3:21-25).</w:t>
      </w:r>
    </w:p>
    <w:p w14:paraId="7492A0D5" w14:textId="77777777" w:rsidR="00EA776E" w:rsidRPr="005E79C8" w:rsidRDefault="00EA776E" w:rsidP="00EA776E">
      <w:pPr>
        <w:ind w:right="-450"/>
        <w:jc w:val="left"/>
        <w:rPr>
          <w:rFonts w:ascii="Georgia" w:hAnsi="Georgia"/>
          <w:sz w:val="10"/>
          <w:szCs w:val="10"/>
        </w:rPr>
      </w:pPr>
    </w:p>
    <w:p w14:paraId="3830F8B3" w14:textId="0073D675" w:rsidR="00EA776E" w:rsidRDefault="00EA776E" w:rsidP="00EA776E">
      <w:pPr>
        <w:ind w:right="-450"/>
        <w:jc w:val="left"/>
        <w:rPr>
          <w:rFonts w:ascii="Georgia" w:hAnsi="Georgia"/>
        </w:rPr>
      </w:pPr>
      <w:r w:rsidRPr="005F7681">
        <w:rPr>
          <w:rFonts w:ascii="Georgia" w:hAnsi="Georgia"/>
          <w:b/>
          <w:bCs/>
        </w:rPr>
        <w:t>(</w:t>
      </w:r>
      <w:r w:rsidR="005F7681" w:rsidRPr="005F7681">
        <w:rPr>
          <w:rFonts w:ascii="Georgia" w:hAnsi="Georgia"/>
          <w:b/>
          <w:bCs/>
        </w:rPr>
        <w:t>2</w:t>
      </w:r>
      <w:r w:rsidRPr="005F7681">
        <w:rPr>
          <w:rFonts w:ascii="Georgia" w:hAnsi="Georgia"/>
          <w:b/>
          <w:bCs/>
        </w:rPr>
        <w:t>)</w:t>
      </w:r>
      <w:r w:rsidRPr="00BD1C3C">
        <w:rPr>
          <w:rFonts w:ascii="Georgia" w:hAnsi="Georgia"/>
        </w:rPr>
        <w:t xml:space="preserve"> </w:t>
      </w:r>
      <w:r w:rsidR="005F7681">
        <w:rPr>
          <w:rFonts w:ascii="Georgia" w:hAnsi="Georgia"/>
        </w:rPr>
        <w:t>He wants to</w:t>
      </w:r>
      <w:r w:rsidRPr="00BD1C3C">
        <w:rPr>
          <w:rFonts w:ascii="Georgia" w:hAnsi="Georgia"/>
        </w:rPr>
        <w:t xml:space="preserve"> “</w:t>
      </w:r>
      <w:r w:rsidRPr="00BD1C3C">
        <w:rPr>
          <w:rFonts w:ascii="Georgia" w:hAnsi="Georgia"/>
          <w:i/>
        </w:rPr>
        <w:t>know Christ and the power of His resurrection and the fellowship of sharing in his suffering</w:t>
      </w:r>
      <w:r w:rsidRPr="00BD1C3C">
        <w:rPr>
          <w:rFonts w:ascii="Georgia" w:hAnsi="Georgia"/>
        </w:rPr>
        <w:t>…” (v. 10a) This resumes the thought of verse 8 and explains in more detail what is involved in “gaining Christ.” Paul wants to know more of the power of the resurrected Christ in his own life; he also wants to identify with Christ in a hostile world. Because of his allegiance to Christ, he is willing to incur a measure of Christ’s afflictions, even to the point of “</w:t>
      </w:r>
      <w:r w:rsidRPr="00BD1C3C">
        <w:rPr>
          <w:rFonts w:ascii="Georgia" w:hAnsi="Georgia"/>
          <w:i/>
        </w:rPr>
        <w:t>becoming like Him in His death</w:t>
      </w:r>
      <w:r w:rsidRPr="00BD1C3C">
        <w:rPr>
          <w:rFonts w:ascii="Georgia" w:hAnsi="Georgia"/>
        </w:rPr>
        <w:t xml:space="preserve">” (v. 10b). </w:t>
      </w:r>
    </w:p>
    <w:p w14:paraId="6F9AE6A8" w14:textId="77777777" w:rsidR="005F7681" w:rsidRPr="005F7681" w:rsidRDefault="005F7681" w:rsidP="00EA776E">
      <w:pPr>
        <w:ind w:right="-450"/>
        <w:jc w:val="left"/>
        <w:rPr>
          <w:rFonts w:ascii="Georgia" w:hAnsi="Georgia"/>
          <w:sz w:val="10"/>
          <w:szCs w:val="10"/>
        </w:rPr>
      </w:pPr>
    </w:p>
    <w:p w14:paraId="6CAC7CF0" w14:textId="260FF192" w:rsidR="005F7681" w:rsidRPr="00F63994" w:rsidRDefault="005F7681" w:rsidP="00EA776E">
      <w:pPr>
        <w:ind w:right="-450"/>
        <w:jc w:val="left"/>
        <w:rPr>
          <w:rFonts w:ascii="Georgia" w:hAnsi="Georgia"/>
        </w:rPr>
      </w:pPr>
      <w:r>
        <w:rPr>
          <w:rFonts w:ascii="Georgia" w:hAnsi="Georgia"/>
        </w:rPr>
        <w:t xml:space="preserve">Anyone who knows </w:t>
      </w:r>
      <w:r w:rsidR="00890A6E">
        <w:rPr>
          <w:rFonts w:ascii="Georgia" w:hAnsi="Georgia"/>
        </w:rPr>
        <w:t>Paul’s story knows he was no stranger to sharing in the sufferings of Christ (Cf. 2 Cor. 11:23-29). The same is true for any Christian who is willing to stand for the truth of the gospel (Acts 14:21-22). Paul remind</w:t>
      </w:r>
      <w:r w:rsidR="007F1791">
        <w:rPr>
          <w:rFonts w:ascii="Georgia" w:hAnsi="Georgia"/>
        </w:rPr>
        <w:t>ed</w:t>
      </w:r>
      <w:r w:rsidR="00890A6E">
        <w:rPr>
          <w:rFonts w:ascii="Georgia" w:hAnsi="Georgia"/>
        </w:rPr>
        <w:t xml:space="preserve"> his friends at Philippi of this when he </w:t>
      </w:r>
      <w:r w:rsidR="007F1791">
        <w:rPr>
          <w:rFonts w:ascii="Georgia" w:hAnsi="Georgia"/>
        </w:rPr>
        <w:t xml:space="preserve">explained that </w:t>
      </w:r>
      <w:r w:rsidR="00890A6E">
        <w:rPr>
          <w:rFonts w:ascii="Georgia" w:hAnsi="Georgia"/>
        </w:rPr>
        <w:t xml:space="preserve">“believing” and “suffering” go together. </w:t>
      </w:r>
      <w:r w:rsidR="00275F5E">
        <w:rPr>
          <w:rFonts w:ascii="Georgia" w:hAnsi="Georgia"/>
        </w:rPr>
        <w:t xml:space="preserve">Both are </w:t>
      </w:r>
      <w:r w:rsidR="00890A6E">
        <w:rPr>
          <w:rFonts w:ascii="Georgia" w:hAnsi="Georgia"/>
        </w:rPr>
        <w:t>gifts of God: “</w:t>
      </w:r>
      <w:r w:rsidR="00890A6E">
        <w:rPr>
          <w:rFonts w:ascii="Georgia" w:hAnsi="Georgia"/>
          <w:i/>
          <w:iCs/>
        </w:rPr>
        <w:t>For it has been granted to you on behalf of Christ not only to believe in him, but also to suffer for him, since you are going through the same struggle you saw I had, and now hear I still have</w:t>
      </w:r>
      <w:r w:rsidR="00890A6E">
        <w:rPr>
          <w:rFonts w:ascii="Georgia" w:hAnsi="Georgia"/>
        </w:rPr>
        <w:t>” (1:29-30). Such Christian suffering is part of God’s providence</w:t>
      </w:r>
      <w:r w:rsidR="007F1791">
        <w:rPr>
          <w:rFonts w:ascii="Georgia" w:hAnsi="Georgia"/>
        </w:rPr>
        <w:t>,</w:t>
      </w:r>
      <w:r w:rsidR="00890A6E">
        <w:rPr>
          <w:rFonts w:ascii="Georgia" w:hAnsi="Georgia"/>
        </w:rPr>
        <w:t xml:space="preserve"> designed to conform us into the image of His Son (Rom. 8:28-30).</w:t>
      </w:r>
      <w:r w:rsidR="00890A6E">
        <w:rPr>
          <w:rFonts w:ascii="Georgia" w:hAnsi="Georgia"/>
          <w:i/>
          <w:iCs/>
        </w:rPr>
        <w:t xml:space="preserve"> </w:t>
      </w:r>
      <w:r w:rsidR="00890A6E">
        <w:rPr>
          <w:rFonts w:ascii="Georgia" w:hAnsi="Georgia"/>
        </w:rPr>
        <w:t xml:space="preserve"> </w:t>
      </w:r>
    </w:p>
    <w:p w14:paraId="6C4FEA1D" w14:textId="77777777" w:rsidR="005F7681" w:rsidRPr="005F7681" w:rsidRDefault="005F7681" w:rsidP="00EA776E">
      <w:pPr>
        <w:ind w:right="-450"/>
        <w:jc w:val="left"/>
        <w:rPr>
          <w:rFonts w:ascii="Georgia" w:hAnsi="Georgia"/>
          <w:sz w:val="10"/>
          <w:szCs w:val="10"/>
        </w:rPr>
      </w:pPr>
    </w:p>
    <w:p w14:paraId="29C1494A" w14:textId="58E24FC0" w:rsidR="00EA776E" w:rsidRPr="00BD1C3C" w:rsidRDefault="005F7681" w:rsidP="00EA776E">
      <w:pPr>
        <w:ind w:right="-450"/>
        <w:jc w:val="left"/>
        <w:rPr>
          <w:rFonts w:ascii="Georgia" w:hAnsi="Georgia"/>
        </w:rPr>
      </w:pPr>
      <w:r>
        <w:rPr>
          <w:rFonts w:ascii="Georgia" w:hAnsi="Georgia"/>
          <w:b/>
          <w:bCs/>
        </w:rPr>
        <w:t xml:space="preserve">(3) </w:t>
      </w:r>
      <w:r>
        <w:rPr>
          <w:rFonts w:ascii="Georgia" w:hAnsi="Georgia"/>
        </w:rPr>
        <w:t>He wants</w:t>
      </w:r>
      <w:r w:rsidR="00EA776E" w:rsidRPr="00BD1C3C">
        <w:rPr>
          <w:rFonts w:ascii="Georgia" w:hAnsi="Georgia"/>
        </w:rPr>
        <w:t xml:space="preserve"> “</w:t>
      </w:r>
      <w:r w:rsidR="00EA776E" w:rsidRPr="00BD1C3C">
        <w:rPr>
          <w:rFonts w:ascii="Georgia" w:hAnsi="Georgia"/>
          <w:i/>
        </w:rPr>
        <w:t>somehow… attain to the resurrection from the dead</w:t>
      </w:r>
      <w:r w:rsidR="00EA776E" w:rsidRPr="00BD1C3C">
        <w:rPr>
          <w:rFonts w:ascii="Georgia" w:hAnsi="Georgia"/>
        </w:rPr>
        <w:t xml:space="preserve">” (v.11). This is not to suggest that </w:t>
      </w:r>
      <w:r w:rsidR="00F63994">
        <w:rPr>
          <w:rFonts w:ascii="Georgia" w:hAnsi="Georgia"/>
        </w:rPr>
        <w:t>Paul</w:t>
      </w:r>
      <w:r w:rsidR="00EA776E" w:rsidRPr="00BD1C3C">
        <w:rPr>
          <w:rFonts w:ascii="Georgia" w:hAnsi="Georgia"/>
        </w:rPr>
        <w:t xml:space="preserve"> has some doubt about this. That would be difficult to harmonize with his teaching elsewhere (cf. 1 Cor. 15:1-34). It rather expresses </w:t>
      </w:r>
      <w:r w:rsidR="00890A6E">
        <w:rPr>
          <w:rFonts w:ascii="Georgia" w:hAnsi="Georgia"/>
        </w:rPr>
        <w:t>his</w:t>
      </w:r>
      <w:r w:rsidR="00EA776E" w:rsidRPr="00BD1C3C">
        <w:rPr>
          <w:rFonts w:ascii="Georgia" w:hAnsi="Georgia"/>
        </w:rPr>
        <w:t xml:space="preserve"> deep sense of humility, one which recognizes that salvation is the gift of God from start to finish. To have such a humble expectation in the goodness and grace of God </w:t>
      </w:r>
      <w:r>
        <w:rPr>
          <w:rFonts w:ascii="Georgia" w:hAnsi="Georgia"/>
        </w:rPr>
        <w:t>is a mark of true, spiritual maturity.</w:t>
      </w:r>
    </w:p>
    <w:p w14:paraId="7725544D" w14:textId="77777777" w:rsidR="00EA776E" w:rsidRPr="005E79C8" w:rsidRDefault="00EA776E" w:rsidP="00EA776E">
      <w:pPr>
        <w:ind w:right="-450"/>
        <w:jc w:val="left"/>
        <w:rPr>
          <w:rFonts w:ascii="Georgia" w:hAnsi="Georgia"/>
          <w:sz w:val="10"/>
          <w:szCs w:val="10"/>
        </w:rPr>
      </w:pPr>
    </w:p>
    <w:p w14:paraId="6E20058E" w14:textId="3827D17A" w:rsidR="00EA776E" w:rsidRPr="00BD1C3C" w:rsidRDefault="00EA776E" w:rsidP="00EA776E">
      <w:pPr>
        <w:ind w:right="-450"/>
        <w:jc w:val="left"/>
        <w:rPr>
          <w:rFonts w:ascii="Georgia" w:hAnsi="Georgia"/>
        </w:rPr>
      </w:pPr>
      <w:r w:rsidRPr="00BD1C3C">
        <w:rPr>
          <w:rFonts w:ascii="Georgia" w:hAnsi="Georgia"/>
        </w:rPr>
        <w:t>In</w:t>
      </w:r>
      <w:r w:rsidR="00890A6E">
        <w:rPr>
          <w:rFonts w:ascii="Georgia" w:hAnsi="Georgia"/>
        </w:rPr>
        <w:t xml:space="preserve"> January</w:t>
      </w:r>
      <w:r w:rsidRPr="00BD1C3C">
        <w:rPr>
          <w:rFonts w:ascii="Georgia" w:hAnsi="Georgia"/>
        </w:rPr>
        <w:t xml:space="preserve"> 1956, Jim Elliot was one of the five missionaries murdered by the Auca Indians deep in Ecuador’s rain forest.  Seven years earlier, as a student at Wheaton College, he wrote these words: “</w:t>
      </w:r>
      <w:r w:rsidRPr="00BD1C3C">
        <w:rPr>
          <w:rFonts w:ascii="Georgia" w:hAnsi="Georgia"/>
          <w:i/>
        </w:rPr>
        <w:t xml:space="preserve">He is no fool who gives what he cannot keep </w:t>
      </w:r>
      <w:proofErr w:type="gramStart"/>
      <w:r w:rsidRPr="00BD1C3C">
        <w:rPr>
          <w:rFonts w:ascii="Georgia" w:hAnsi="Georgia"/>
          <w:i/>
        </w:rPr>
        <w:t>to gain</w:t>
      </w:r>
      <w:proofErr w:type="gramEnd"/>
      <w:r w:rsidRPr="00BD1C3C">
        <w:rPr>
          <w:rFonts w:ascii="Georgia" w:hAnsi="Georgia"/>
          <w:i/>
        </w:rPr>
        <w:t xml:space="preserve"> what he cannot lose</w:t>
      </w:r>
      <w:r w:rsidRPr="00BD1C3C">
        <w:rPr>
          <w:rFonts w:ascii="Georgia" w:hAnsi="Georgia"/>
        </w:rPr>
        <w:t xml:space="preserve">.”  </w:t>
      </w:r>
      <w:r w:rsidR="00F671A2">
        <w:rPr>
          <w:rFonts w:ascii="Georgia" w:hAnsi="Georgia"/>
        </w:rPr>
        <w:t>That’s</w:t>
      </w:r>
      <w:r w:rsidRPr="00BD1C3C">
        <w:rPr>
          <w:rFonts w:ascii="Georgia" w:hAnsi="Georgia"/>
        </w:rPr>
        <w:t xml:space="preserve"> what Paul experienced: he lost his former relationships, his </w:t>
      </w:r>
      <w:r w:rsidR="00F671A2">
        <w:rPr>
          <w:rFonts w:ascii="Georgia" w:hAnsi="Georgia"/>
        </w:rPr>
        <w:t>cherished r</w:t>
      </w:r>
      <w:r w:rsidRPr="00BD1C3C">
        <w:rPr>
          <w:rFonts w:ascii="Georgia" w:hAnsi="Georgia"/>
        </w:rPr>
        <w:t xml:space="preserve">eligion, his </w:t>
      </w:r>
      <w:r w:rsidR="00F671A2">
        <w:rPr>
          <w:rFonts w:ascii="Georgia" w:hAnsi="Georgia"/>
        </w:rPr>
        <w:t xml:space="preserve">stellar </w:t>
      </w:r>
      <w:r w:rsidRPr="00BD1C3C">
        <w:rPr>
          <w:rFonts w:ascii="Georgia" w:hAnsi="Georgia"/>
        </w:rPr>
        <w:t xml:space="preserve">reputation, and ultimately his life.  But he gained far more than he lost.  Christianity </w:t>
      </w:r>
      <w:r w:rsidRPr="00BD1C3C">
        <w:rPr>
          <w:rFonts w:ascii="Georgia" w:hAnsi="Georgia"/>
          <w:i/>
        </w:rPr>
        <w:t>is</w:t>
      </w:r>
      <w:r w:rsidRPr="00BD1C3C">
        <w:rPr>
          <w:rFonts w:ascii="Georgia" w:hAnsi="Georgia"/>
        </w:rPr>
        <w:t xml:space="preserve"> Christ – knowing Him, trusting Him, and gaining more of Him.  In the end, that’s all that really matters.</w:t>
      </w:r>
    </w:p>
    <w:p w14:paraId="5D8214E4" w14:textId="77777777" w:rsidR="00EA776E" w:rsidRPr="009211D8" w:rsidRDefault="00EA776E" w:rsidP="00EA776E">
      <w:pPr>
        <w:ind w:left="90" w:right="-450"/>
        <w:rPr>
          <w:rFonts w:ascii="Georgia" w:hAnsi="Georgia"/>
          <w:sz w:val="10"/>
          <w:szCs w:val="10"/>
        </w:rPr>
      </w:pPr>
    </w:p>
    <w:p w14:paraId="27DA8671" w14:textId="6CCD514D" w:rsidR="009211D8" w:rsidRDefault="009211D8" w:rsidP="00EA776E">
      <w:pPr>
        <w:ind w:left="90" w:right="-450"/>
        <w:rPr>
          <w:rFonts w:ascii="Georgia" w:hAnsi="Georgia"/>
        </w:rPr>
      </w:pPr>
      <w:r>
        <w:rPr>
          <w:rFonts w:ascii="Georgia" w:hAnsi="Georgia"/>
        </w:rPr>
        <w:t>“I’ve found a treasure that can’t be taken</w:t>
      </w:r>
      <w:r w:rsidR="00F63994">
        <w:rPr>
          <w:rFonts w:ascii="Georgia" w:hAnsi="Georgia"/>
        </w:rPr>
        <w:t>,</w:t>
      </w:r>
    </w:p>
    <w:p w14:paraId="7350B492" w14:textId="7F8CF566" w:rsidR="009211D8" w:rsidRDefault="009211D8" w:rsidP="00EA776E">
      <w:pPr>
        <w:ind w:left="90" w:right="-450"/>
        <w:rPr>
          <w:rFonts w:ascii="Georgia" w:hAnsi="Georgia"/>
        </w:rPr>
      </w:pPr>
      <w:r>
        <w:rPr>
          <w:rFonts w:ascii="Georgia" w:hAnsi="Georgia"/>
        </w:rPr>
        <w:t>Found a well that won’t run dry.</w:t>
      </w:r>
    </w:p>
    <w:p w14:paraId="278A25B1" w14:textId="6CADF7B5" w:rsidR="009211D8" w:rsidRDefault="009211D8" w:rsidP="00EA776E">
      <w:pPr>
        <w:ind w:left="90" w:right="-450"/>
        <w:rPr>
          <w:rFonts w:ascii="Georgia" w:hAnsi="Georgia"/>
        </w:rPr>
      </w:pPr>
      <w:r>
        <w:rPr>
          <w:rFonts w:ascii="Georgia" w:hAnsi="Georgia"/>
        </w:rPr>
        <w:t>O worldly pleasures be now forsaken,</w:t>
      </w:r>
    </w:p>
    <w:p w14:paraId="77FAD5A6" w14:textId="75002B61" w:rsidR="009211D8" w:rsidRDefault="009211D8" w:rsidP="00EA776E">
      <w:pPr>
        <w:ind w:left="90" w:right="-450"/>
        <w:rPr>
          <w:rFonts w:ascii="Georgia" w:hAnsi="Georgia"/>
        </w:rPr>
      </w:pPr>
      <w:r>
        <w:rPr>
          <w:rFonts w:ascii="Georgia" w:hAnsi="Georgia"/>
        </w:rPr>
        <w:t>Behold what love, what life is mine.”</w:t>
      </w:r>
    </w:p>
    <w:p w14:paraId="58D1D9FB" w14:textId="62D70AE7" w:rsidR="009211D8" w:rsidRPr="00BD1C3C" w:rsidRDefault="009211D8" w:rsidP="00EA776E">
      <w:pPr>
        <w:ind w:left="90" w:right="-450"/>
        <w:rPr>
          <w:rFonts w:ascii="Georgia" w:hAnsi="Georgia"/>
        </w:rPr>
      </w:pPr>
      <w:r>
        <w:rPr>
          <w:rFonts w:ascii="Georgia" w:hAnsi="Georgia"/>
        </w:rPr>
        <w:t>(Matt Boswell, Matt Papa)</w:t>
      </w:r>
    </w:p>
    <w:p w14:paraId="09C210D0" w14:textId="77777777" w:rsidR="00BD0685" w:rsidRPr="00BD0685" w:rsidRDefault="00BD0685" w:rsidP="00306A26">
      <w:pPr>
        <w:jc w:val="left"/>
        <w:rPr>
          <w:rFonts w:ascii="Georgia" w:hAnsi="Georgia"/>
        </w:rPr>
      </w:pPr>
    </w:p>
    <w:p w14:paraId="395EB04F" w14:textId="77777777" w:rsidR="00306A26" w:rsidRDefault="00306A26" w:rsidP="00306A26">
      <w:pPr>
        <w:jc w:val="left"/>
        <w:rPr>
          <w:rFonts w:ascii="Georgia" w:hAnsi="Georgia"/>
        </w:rPr>
      </w:pPr>
    </w:p>
    <w:p w14:paraId="5E42B9AB" w14:textId="77777777" w:rsidR="00306A26" w:rsidRPr="00306A26" w:rsidRDefault="00306A26" w:rsidP="00306A26">
      <w:pPr>
        <w:jc w:val="left"/>
        <w:rPr>
          <w:rFonts w:ascii="Georgia" w:hAnsi="Georgia"/>
        </w:rPr>
      </w:pPr>
    </w:p>
    <w:sectPr w:rsidR="00306A26" w:rsidRPr="00306A26" w:rsidSect="00FE598B">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003" w:usb1="00000000" w:usb2="00000000" w:usb3="00000000" w:csb0="00000001" w:csb1="00000000"/>
  </w:font>
  <w:font w:name="Times New Roman (Headings CS)">
    <w:panose1 w:val="020B0604020202020204"/>
    <w:charset w:val="00"/>
    <w:family w:val="roman"/>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405B1B08"/>
    <w:multiLevelType w:val="hybridMultilevel"/>
    <w:tmpl w:val="059440D2"/>
    <w:lvl w:ilvl="0" w:tplc="71E015D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 w15:restartNumberingAfterBreak="0">
    <w:nsid w:val="675C72EA"/>
    <w:multiLevelType w:val="hybridMultilevel"/>
    <w:tmpl w:val="AA4480E8"/>
    <w:lvl w:ilvl="0" w:tplc="D4020722">
      <w:start w:val="1"/>
      <w:numFmt w:val="upperLetter"/>
      <w:lvlText w:val="%1."/>
      <w:lvlJc w:val="left"/>
      <w:pPr>
        <w:ind w:left="90" w:hanging="360"/>
      </w:pPr>
      <w:rPr>
        <w:rFonts w:hint="default"/>
        <w:b/>
      </w:rPr>
    </w:lvl>
    <w:lvl w:ilvl="1" w:tplc="04090019" w:tentative="1">
      <w:start w:val="1"/>
      <w:numFmt w:val="lowerLetter"/>
      <w:lvlText w:val="%2."/>
      <w:lvlJc w:val="left"/>
      <w:pPr>
        <w:ind w:left="810" w:hanging="360"/>
      </w:pPr>
    </w:lvl>
    <w:lvl w:ilvl="2" w:tplc="0409001B" w:tentative="1">
      <w:start w:val="1"/>
      <w:numFmt w:val="lowerRoman"/>
      <w:lvlText w:val="%3."/>
      <w:lvlJc w:val="right"/>
      <w:pPr>
        <w:ind w:left="1530" w:hanging="180"/>
      </w:pPr>
    </w:lvl>
    <w:lvl w:ilvl="3" w:tplc="0409000F" w:tentative="1">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num w:numId="1" w16cid:durableId="1733043959">
    <w:abstractNumId w:val="1"/>
  </w:num>
  <w:num w:numId="2" w16cid:durableId="95606583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A26"/>
    <w:rsid w:val="0007360F"/>
    <w:rsid w:val="000A7D8A"/>
    <w:rsid w:val="000F219A"/>
    <w:rsid w:val="0010349F"/>
    <w:rsid w:val="001657E8"/>
    <w:rsid w:val="00266DB5"/>
    <w:rsid w:val="00275F5E"/>
    <w:rsid w:val="002929AA"/>
    <w:rsid w:val="002C4618"/>
    <w:rsid w:val="00306A26"/>
    <w:rsid w:val="00411D75"/>
    <w:rsid w:val="005E79C8"/>
    <w:rsid w:val="005F7681"/>
    <w:rsid w:val="00610A11"/>
    <w:rsid w:val="00635DF8"/>
    <w:rsid w:val="006A3545"/>
    <w:rsid w:val="006B429D"/>
    <w:rsid w:val="00722851"/>
    <w:rsid w:val="007C7E5E"/>
    <w:rsid w:val="007E5FE9"/>
    <w:rsid w:val="007F1791"/>
    <w:rsid w:val="00890A6E"/>
    <w:rsid w:val="009211D8"/>
    <w:rsid w:val="00993DC1"/>
    <w:rsid w:val="009E2269"/>
    <w:rsid w:val="00A03ED7"/>
    <w:rsid w:val="00A85BE4"/>
    <w:rsid w:val="00AB1A86"/>
    <w:rsid w:val="00B06DCC"/>
    <w:rsid w:val="00BD0685"/>
    <w:rsid w:val="00CE4BD2"/>
    <w:rsid w:val="00DD11E2"/>
    <w:rsid w:val="00DE5F34"/>
    <w:rsid w:val="00E614B3"/>
    <w:rsid w:val="00E84E9F"/>
    <w:rsid w:val="00EA776E"/>
    <w:rsid w:val="00F41909"/>
    <w:rsid w:val="00F63994"/>
    <w:rsid w:val="00F671A2"/>
    <w:rsid w:val="00F81B4D"/>
    <w:rsid w:val="00FE59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EF726E2"/>
  <w15:chartTrackingRefBased/>
  <w15:docId w15:val="{7C96E776-4340-0F46-9074-A16FC3730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line="278"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06A2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06A2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06A2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6A2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6A2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6A2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A2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A2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A2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E84E9F"/>
    <w:pPr>
      <w:framePr w:w="7920" w:h="1980" w:hRule="exact" w:hSpace="180" w:wrap="auto" w:hAnchor="page" w:xAlign="center" w:yAlign="bottom"/>
      <w:spacing w:line="240" w:lineRule="auto"/>
      <w:ind w:left="2880"/>
    </w:pPr>
    <w:rPr>
      <w:rFonts w:ascii="Georgia" w:eastAsiaTheme="majorEastAsia" w:hAnsi="Georgia" w:cs="Times New Roman (Headings CS)"/>
      <w:sz w:val="28"/>
    </w:rPr>
  </w:style>
  <w:style w:type="paragraph" w:styleId="EnvelopeReturn">
    <w:name w:val="envelope return"/>
    <w:basedOn w:val="Normal"/>
    <w:uiPriority w:val="99"/>
    <w:semiHidden/>
    <w:unhideWhenUsed/>
    <w:rsid w:val="00E84E9F"/>
    <w:pPr>
      <w:spacing w:line="240" w:lineRule="auto"/>
    </w:pPr>
    <w:rPr>
      <w:rFonts w:ascii="Georgia" w:eastAsiaTheme="majorEastAsia" w:hAnsi="Georgia" w:cs="Times New Roman (Headings CS)"/>
      <w:szCs w:val="20"/>
    </w:rPr>
  </w:style>
  <w:style w:type="character" w:customStyle="1" w:styleId="Heading1Char">
    <w:name w:val="Heading 1 Char"/>
    <w:basedOn w:val="DefaultParagraphFont"/>
    <w:link w:val="Heading1"/>
    <w:uiPriority w:val="9"/>
    <w:rsid w:val="00306A2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06A2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06A2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6A2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6A2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6A2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A2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A2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A26"/>
    <w:rPr>
      <w:rFonts w:eastAsiaTheme="majorEastAsia" w:cstheme="majorBidi"/>
      <w:color w:val="272727" w:themeColor="text1" w:themeTint="D8"/>
    </w:rPr>
  </w:style>
  <w:style w:type="paragraph" w:styleId="Title">
    <w:name w:val="Title"/>
    <w:basedOn w:val="Normal"/>
    <w:next w:val="Normal"/>
    <w:link w:val="TitleChar"/>
    <w:uiPriority w:val="10"/>
    <w:qFormat/>
    <w:rsid w:val="00306A2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A2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A2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A2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A26"/>
    <w:pPr>
      <w:spacing w:before="160" w:after="160"/>
    </w:pPr>
    <w:rPr>
      <w:i/>
      <w:iCs/>
      <w:color w:val="404040" w:themeColor="text1" w:themeTint="BF"/>
    </w:rPr>
  </w:style>
  <w:style w:type="character" w:customStyle="1" w:styleId="QuoteChar">
    <w:name w:val="Quote Char"/>
    <w:basedOn w:val="DefaultParagraphFont"/>
    <w:link w:val="Quote"/>
    <w:uiPriority w:val="29"/>
    <w:rsid w:val="00306A26"/>
    <w:rPr>
      <w:i/>
      <w:iCs/>
      <w:color w:val="404040" w:themeColor="text1" w:themeTint="BF"/>
    </w:rPr>
  </w:style>
  <w:style w:type="paragraph" w:styleId="ListParagraph">
    <w:name w:val="List Paragraph"/>
    <w:basedOn w:val="Normal"/>
    <w:uiPriority w:val="34"/>
    <w:qFormat/>
    <w:rsid w:val="00306A26"/>
    <w:pPr>
      <w:ind w:left="720"/>
      <w:contextualSpacing/>
    </w:pPr>
  </w:style>
  <w:style w:type="character" w:styleId="IntenseEmphasis">
    <w:name w:val="Intense Emphasis"/>
    <w:basedOn w:val="DefaultParagraphFont"/>
    <w:uiPriority w:val="21"/>
    <w:qFormat/>
    <w:rsid w:val="00306A26"/>
    <w:rPr>
      <w:i/>
      <w:iCs/>
      <w:color w:val="0F4761" w:themeColor="accent1" w:themeShade="BF"/>
    </w:rPr>
  </w:style>
  <w:style w:type="paragraph" w:styleId="IntenseQuote">
    <w:name w:val="Intense Quote"/>
    <w:basedOn w:val="Normal"/>
    <w:next w:val="Normal"/>
    <w:link w:val="IntenseQuoteChar"/>
    <w:uiPriority w:val="30"/>
    <w:qFormat/>
    <w:rsid w:val="00306A26"/>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306A26"/>
    <w:rPr>
      <w:i/>
      <w:iCs/>
      <w:color w:val="0F4761" w:themeColor="accent1" w:themeShade="BF"/>
    </w:rPr>
  </w:style>
  <w:style w:type="character" w:styleId="IntenseReference">
    <w:name w:val="Intense Reference"/>
    <w:basedOn w:val="DefaultParagraphFont"/>
    <w:uiPriority w:val="32"/>
    <w:qFormat/>
    <w:rsid w:val="00306A2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289</TotalTime>
  <Pages>4</Pages>
  <Words>1482</Words>
  <Characters>8450</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19732715837</dc:creator>
  <cp:keywords/>
  <dc:description/>
  <cp:lastModifiedBy>19732715837</cp:lastModifiedBy>
  <cp:revision>20</cp:revision>
  <cp:lastPrinted>2026-07-11T21:23:00Z</cp:lastPrinted>
  <dcterms:created xsi:type="dcterms:W3CDTF">2026-07-08T17:26:00Z</dcterms:created>
  <dcterms:modified xsi:type="dcterms:W3CDTF">2026-07-12T12:24:00Z</dcterms:modified>
</cp:coreProperties>
</file>