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126765" w14:textId="32AB28E0" w:rsidR="006B429D" w:rsidRDefault="00E108B6" w:rsidP="00E108B6">
      <w:pPr>
        <w:rPr>
          <w:rFonts w:ascii="Georgia" w:hAnsi="Georgia"/>
          <w:b/>
          <w:bCs/>
        </w:rPr>
      </w:pPr>
      <w:r>
        <w:rPr>
          <w:rFonts w:ascii="Georgia" w:hAnsi="Georgia"/>
          <w:b/>
          <w:bCs/>
        </w:rPr>
        <w:t>Bethel Christian Fellowship</w:t>
      </w:r>
    </w:p>
    <w:p w14:paraId="5AAA6311" w14:textId="6DD80514" w:rsidR="00E108B6" w:rsidRDefault="00E108B6" w:rsidP="00E108B6">
      <w:pPr>
        <w:rPr>
          <w:rFonts w:ascii="Georgia" w:hAnsi="Georgia"/>
          <w:b/>
          <w:bCs/>
        </w:rPr>
      </w:pPr>
      <w:r>
        <w:rPr>
          <w:rFonts w:ascii="Georgia" w:hAnsi="Georgia"/>
          <w:b/>
          <w:bCs/>
        </w:rPr>
        <w:t>Fair Lawn, NJ</w:t>
      </w:r>
    </w:p>
    <w:p w14:paraId="42F335EA" w14:textId="77777777" w:rsidR="00E108B6" w:rsidRPr="00E108B6" w:rsidRDefault="00E108B6" w:rsidP="00E108B6">
      <w:pPr>
        <w:rPr>
          <w:rFonts w:ascii="Georgia" w:hAnsi="Georgia"/>
          <w:b/>
          <w:bCs/>
          <w:sz w:val="10"/>
          <w:szCs w:val="10"/>
        </w:rPr>
      </w:pPr>
    </w:p>
    <w:p w14:paraId="3FFCF14F" w14:textId="7DEE6D40" w:rsidR="00E108B6" w:rsidRDefault="00E108B6" w:rsidP="00E108B6">
      <w:pPr>
        <w:rPr>
          <w:rFonts w:ascii="Georgia" w:hAnsi="Georgia"/>
          <w:b/>
          <w:bCs/>
        </w:rPr>
      </w:pPr>
      <w:r>
        <w:rPr>
          <w:rFonts w:ascii="Georgia" w:hAnsi="Georgia"/>
          <w:b/>
          <w:bCs/>
        </w:rPr>
        <w:t>Christian Maturity (5): “A Life-Long Goal”</w:t>
      </w:r>
    </w:p>
    <w:p w14:paraId="048F5928" w14:textId="4EF1C6EB" w:rsidR="00E108B6" w:rsidRDefault="00E108B6" w:rsidP="00E108B6">
      <w:pPr>
        <w:rPr>
          <w:rFonts w:ascii="Georgia" w:hAnsi="Georgia"/>
          <w:b/>
          <w:bCs/>
        </w:rPr>
      </w:pPr>
      <w:r>
        <w:rPr>
          <w:rFonts w:ascii="Georgia" w:hAnsi="Georgia"/>
          <w:b/>
          <w:bCs/>
        </w:rPr>
        <w:t>Philippians 3:12-16</w:t>
      </w:r>
    </w:p>
    <w:p w14:paraId="51252288" w14:textId="77777777" w:rsidR="00E108B6" w:rsidRPr="00E108B6" w:rsidRDefault="00E108B6" w:rsidP="00E108B6">
      <w:pPr>
        <w:rPr>
          <w:rFonts w:ascii="Georgia" w:hAnsi="Georgia"/>
          <w:b/>
          <w:bCs/>
          <w:sz w:val="10"/>
          <w:szCs w:val="10"/>
        </w:rPr>
      </w:pPr>
    </w:p>
    <w:p w14:paraId="65D884C7" w14:textId="636C1FD8" w:rsidR="00E108B6" w:rsidRDefault="00E108B6" w:rsidP="00E108B6">
      <w:pPr>
        <w:rPr>
          <w:rFonts w:ascii="Georgia" w:hAnsi="Georgia"/>
          <w:b/>
          <w:bCs/>
        </w:rPr>
      </w:pPr>
      <w:r>
        <w:rPr>
          <w:rFonts w:ascii="Georgia" w:hAnsi="Georgia"/>
          <w:b/>
          <w:bCs/>
        </w:rPr>
        <w:t>July 19, 2026</w:t>
      </w:r>
    </w:p>
    <w:p w14:paraId="6925E20A" w14:textId="77777777" w:rsidR="00E108B6" w:rsidRPr="00C276E5" w:rsidRDefault="00E108B6" w:rsidP="00E108B6">
      <w:pPr>
        <w:rPr>
          <w:rFonts w:ascii="Georgia" w:hAnsi="Georgia"/>
          <w:b/>
          <w:bCs/>
          <w:sz w:val="10"/>
          <w:szCs w:val="10"/>
        </w:rPr>
      </w:pPr>
    </w:p>
    <w:p w14:paraId="34E377DA" w14:textId="576BC64E" w:rsidR="004B4562" w:rsidRDefault="00E108B6" w:rsidP="00E108B6">
      <w:pPr>
        <w:jc w:val="left"/>
        <w:rPr>
          <w:rFonts w:ascii="Georgia" w:hAnsi="Georgia"/>
        </w:rPr>
      </w:pPr>
      <w:r>
        <w:rPr>
          <w:rFonts w:ascii="Georgia" w:hAnsi="Georgia"/>
        </w:rPr>
        <w:t xml:space="preserve">Midway through </w:t>
      </w:r>
      <w:r>
        <w:rPr>
          <w:rFonts w:ascii="Georgia" w:hAnsi="Georgia"/>
          <w:i/>
          <w:iCs/>
        </w:rPr>
        <w:t>Pilgrims Progress</w:t>
      </w:r>
      <w:r>
        <w:rPr>
          <w:rFonts w:ascii="Georgia" w:hAnsi="Georgia"/>
        </w:rPr>
        <w:t>, Hopeful join</w:t>
      </w:r>
      <w:r w:rsidR="00071DC9">
        <w:rPr>
          <w:rFonts w:ascii="Georgia" w:hAnsi="Georgia"/>
        </w:rPr>
        <w:t>ed</w:t>
      </w:r>
      <w:r>
        <w:rPr>
          <w:rFonts w:ascii="Georgia" w:hAnsi="Georgia"/>
        </w:rPr>
        <w:t xml:space="preserve"> Christian on his journey to the Celestial City. It</w:t>
      </w:r>
      <w:r w:rsidR="00071DC9">
        <w:rPr>
          <w:rFonts w:ascii="Georgia" w:hAnsi="Georgia"/>
        </w:rPr>
        <w:t xml:space="preserve"> was</w:t>
      </w:r>
      <w:r w:rsidR="00D24C9C">
        <w:rPr>
          <w:rFonts w:ascii="Georgia" w:hAnsi="Georgia"/>
        </w:rPr>
        <w:t>n’t</w:t>
      </w:r>
      <w:r>
        <w:rPr>
          <w:rFonts w:ascii="Georgia" w:hAnsi="Georgia"/>
        </w:rPr>
        <w:t xml:space="preserve"> long before they overt</w:t>
      </w:r>
      <w:r w:rsidR="00071DC9">
        <w:rPr>
          <w:rFonts w:ascii="Georgia" w:hAnsi="Georgia"/>
        </w:rPr>
        <w:t>ook</w:t>
      </w:r>
      <w:r>
        <w:rPr>
          <w:rFonts w:ascii="Georgia" w:hAnsi="Georgia"/>
        </w:rPr>
        <w:t xml:space="preserve"> a well-spoken gentleman who had been travelling ahead of them. His name was </w:t>
      </w:r>
      <w:r w:rsidR="004B4562">
        <w:rPr>
          <w:rFonts w:ascii="Georgia" w:hAnsi="Georgia"/>
        </w:rPr>
        <w:t>“Mr. By-</w:t>
      </w:r>
      <w:r w:rsidR="00071DC9">
        <w:rPr>
          <w:rFonts w:ascii="Georgia" w:hAnsi="Georgia"/>
        </w:rPr>
        <w:t>e</w:t>
      </w:r>
      <w:r w:rsidR="004B4562">
        <w:rPr>
          <w:rFonts w:ascii="Georgia" w:hAnsi="Georgia"/>
        </w:rPr>
        <w:t>nds” (</w:t>
      </w:r>
      <w:r w:rsidR="00071DC9">
        <w:rPr>
          <w:rFonts w:ascii="Georgia" w:hAnsi="Georgia"/>
        </w:rPr>
        <w:t xml:space="preserve">one who </w:t>
      </w:r>
      <w:r w:rsidR="00E947B2">
        <w:rPr>
          <w:rFonts w:ascii="Georgia" w:hAnsi="Georgia"/>
        </w:rPr>
        <w:t>believes the ends justify the means</w:t>
      </w:r>
      <w:r w:rsidR="004B4562">
        <w:rPr>
          <w:rFonts w:ascii="Georgia" w:hAnsi="Georgia"/>
        </w:rPr>
        <w:t>)</w:t>
      </w:r>
      <w:r w:rsidR="00071DC9">
        <w:rPr>
          <w:rFonts w:ascii="Georgia" w:hAnsi="Georgia"/>
        </w:rPr>
        <w:t xml:space="preserve">. </w:t>
      </w:r>
      <w:r w:rsidR="004B4562">
        <w:rPr>
          <w:rFonts w:ascii="Georgia" w:hAnsi="Georgia"/>
        </w:rPr>
        <w:t xml:space="preserve">He </w:t>
      </w:r>
      <w:r w:rsidR="009B3447">
        <w:rPr>
          <w:rFonts w:ascii="Georgia" w:hAnsi="Georgia"/>
        </w:rPr>
        <w:t>was</w:t>
      </w:r>
      <w:r w:rsidR="004B4562">
        <w:rPr>
          <w:rFonts w:ascii="Georgia" w:hAnsi="Georgia"/>
        </w:rPr>
        <w:t xml:space="preserve"> from the town of “Fair</w:t>
      </w:r>
      <w:r w:rsidR="00071DC9">
        <w:rPr>
          <w:rFonts w:ascii="Georgia" w:hAnsi="Georgia"/>
        </w:rPr>
        <w:t>-s</w:t>
      </w:r>
      <w:r w:rsidR="004B4562">
        <w:rPr>
          <w:rFonts w:ascii="Georgia" w:hAnsi="Georgia"/>
        </w:rPr>
        <w:t>peech,” where he had many wealthy relatives: Mr. Turn-about, Lord Time-server, Lord Fair</w:t>
      </w:r>
      <w:r w:rsidR="00071DC9">
        <w:rPr>
          <w:rFonts w:ascii="Georgia" w:hAnsi="Georgia"/>
        </w:rPr>
        <w:t>-s</w:t>
      </w:r>
      <w:r w:rsidR="004B4562">
        <w:rPr>
          <w:rFonts w:ascii="Georgia" w:hAnsi="Georgia"/>
        </w:rPr>
        <w:t xml:space="preserve">peech (from whom the town took its name), </w:t>
      </w:r>
      <w:r w:rsidR="00071DC9">
        <w:rPr>
          <w:rFonts w:ascii="Georgia" w:hAnsi="Georgia"/>
        </w:rPr>
        <w:t xml:space="preserve">Mr. Smooth-man, </w:t>
      </w:r>
      <w:r w:rsidR="004B4562">
        <w:rPr>
          <w:rFonts w:ascii="Georgia" w:hAnsi="Georgia"/>
        </w:rPr>
        <w:t xml:space="preserve">Mr. Facing-both-ways, Mr. Any-thing, and the pastor of their church, </w:t>
      </w:r>
      <w:r w:rsidR="00071DC9">
        <w:rPr>
          <w:rFonts w:ascii="Georgia" w:hAnsi="Georgia"/>
        </w:rPr>
        <w:t>Rev</w:t>
      </w:r>
      <w:r w:rsidR="004B4562">
        <w:rPr>
          <w:rFonts w:ascii="Georgia" w:hAnsi="Georgia"/>
        </w:rPr>
        <w:t xml:space="preserve">. Two-tongues (By-end’s uncle). </w:t>
      </w:r>
      <w:r w:rsidR="00071DC9">
        <w:rPr>
          <w:rFonts w:ascii="Georgia" w:hAnsi="Georgia"/>
        </w:rPr>
        <w:t>Three</w:t>
      </w:r>
      <w:r w:rsidR="004B4562">
        <w:rPr>
          <w:rFonts w:ascii="Georgia" w:hAnsi="Georgia"/>
        </w:rPr>
        <w:t xml:space="preserve"> of his old school mates </w:t>
      </w:r>
      <w:r w:rsidR="00071DC9">
        <w:rPr>
          <w:rFonts w:ascii="Georgia" w:hAnsi="Georgia"/>
        </w:rPr>
        <w:t>were also well-known residents</w:t>
      </w:r>
      <w:r w:rsidR="00552F7A">
        <w:rPr>
          <w:rFonts w:ascii="Georgia" w:hAnsi="Georgia"/>
        </w:rPr>
        <w:t>;</w:t>
      </w:r>
      <w:r w:rsidR="004B4562">
        <w:rPr>
          <w:rFonts w:ascii="Georgia" w:hAnsi="Georgia"/>
        </w:rPr>
        <w:t xml:space="preserve"> Mr. Hold-the-world, Mr. Money-love, and Mr. Save-all.</w:t>
      </w:r>
    </w:p>
    <w:p w14:paraId="066507B0" w14:textId="77777777" w:rsidR="00E2515B" w:rsidRPr="00E2515B" w:rsidRDefault="00E2515B" w:rsidP="00E108B6">
      <w:pPr>
        <w:jc w:val="left"/>
        <w:rPr>
          <w:rFonts w:ascii="Georgia" w:hAnsi="Georgia"/>
          <w:sz w:val="10"/>
          <w:szCs w:val="10"/>
        </w:rPr>
      </w:pPr>
    </w:p>
    <w:p w14:paraId="18DAA2FA" w14:textId="03925E73" w:rsidR="00E2515B" w:rsidRDefault="00E2515B" w:rsidP="00E108B6">
      <w:pPr>
        <w:jc w:val="left"/>
        <w:rPr>
          <w:rFonts w:ascii="Georgia" w:hAnsi="Georgia"/>
        </w:rPr>
      </w:pPr>
      <w:r>
        <w:rPr>
          <w:rFonts w:ascii="Georgia" w:hAnsi="Georgia"/>
        </w:rPr>
        <w:t>It d</w:t>
      </w:r>
      <w:r w:rsidR="004E5649">
        <w:rPr>
          <w:rFonts w:ascii="Georgia" w:hAnsi="Georgia"/>
        </w:rPr>
        <w:t>id</w:t>
      </w:r>
      <w:r>
        <w:rPr>
          <w:rFonts w:ascii="Georgia" w:hAnsi="Georgia"/>
        </w:rPr>
        <w:t xml:space="preserve">n’t take long for Christian to realize that </w:t>
      </w:r>
      <w:r w:rsidR="004E5649">
        <w:rPr>
          <w:rFonts w:ascii="Georgia" w:hAnsi="Georgia"/>
        </w:rPr>
        <w:t>the citizens of Fair-speech</w:t>
      </w:r>
      <w:r>
        <w:rPr>
          <w:rFonts w:ascii="Georgia" w:hAnsi="Georgia"/>
        </w:rPr>
        <w:t xml:space="preserve"> </w:t>
      </w:r>
      <w:r w:rsidR="004E5649">
        <w:rPr>
          <w:rFonts w:ascii="Georgia" w:hAnsi="Georgia"/>
        </w:rPr>
        <w:t>“</w:t>
      </w:r>
      <w:r>
        <w:rPr>
          <w:rFonts w:ascii="Georgia" w:hAnsi="Georgia"/>
        </w:rPr>
        <w:t>go with the flow.</w:t>
      </w:r>
      <w:r w:rsidR="004E5649">
        <w:rPr>
          <w:rFonts w:ascii="Georgia" w:hAnsi="Georgia"/>
        </w:rPr>
        <w:t>”</w:t>
      </w:r>
      <w:r>
        <w:rPr>
          <w:rFonts w:ascii="Georgia" w:hAnsi="Georgia"/>
        </w:rPr>
        <w:t xml:space="preserve"> They were more than willing to “adjust” their views to accommodate the “trends of the times.” They saw their “flexibility” as a virtue, especially when it brought them social acceptance, respectability, and financial gain. </w:t>
      </w:r>
      <w:r w:rsidR="006978BC">
        <w:rPr>
          <w:rFonts w:ascii="Georgia" w:hAnsi="Georgia"/>
        </w:rPr>
        <w:t>In Fair</w:t>
      </w:r>
      <w:r w:rsidR="004E5649">
        <w:rPr>
          <w:rFonts w:ascii="Georgia" w:hAnsi="Georgia"/>
        </w:rPr>
        <w:t>-s</w:t>
      </w:r>
      <w:r w:rsidR="006978BC">
        <w:rPr>
          <w:rFonts w:ascii="Georgia" w:hAnsi="Georgia"/>
        </w:rPr>
        <w:t xml:space="preserve">peech, words like “commitment to the faith” and “standing for the truth” were never heard. </w:t>
      </w:r>
      <w:r w:rsidR="004E5649">
        <w:rPr>
          <w:rFonts w:ascii="Georgia" w:hAnsi="Georgia"/>
        </w:rPr>
        <w:t xml:space="preserve">No one </w:t>
      </w:r>
      <w:r w:rsidR="006978BC">
        <w:rPr>
          <w:rFonts w:ascii="Georgia" w:hAnsi="Georgia"/>
        </w:rPr>
        <w:t>said anything that might offend</w:t>
      </w:r>
      <w:r w:rsidR="009C7BDA">
        <w:rPr>
          <w:rFonts w:ascii="Georgia" w:hAnsi="Georgia"/>
        </w:rPr>
        <w:t xml:space="preserve"> any</w:t>
      </w:r>
      <w:r w:rsidR="004E5649">
        <w:rPr>
          <w:rFonts w:ascii="Georgia" w:hAnsi="Georgia"/>
        </w:rPr>
        <w:t>one</w:t>
      </w:r>
      <w:r w:rsidR="009C7BDA">
        <w:rPr>
          <w:rFonts w:ascii="Georgia" w:hAnsi="Georgia"/>
        </w:rPr>
        <w:t>.</w:t>
      </w:r>
    </w:p>
    <w:p w14:paraId="685514FF" w14:textId="77777777" w:rsidR="009C7BDA" w:rsidRPr="009C7BDA" w:rsidRDefault="009C7BDA" w:rsidP="00E108B6">
      <w:pPr>
        <w:jc w:val="left"/>
        <w:rPr>
          <w:rFonts w:ascii="Georgia" w:hAnsi="Georgia"/>
          <w:sz w:val="10"/>
          <w:szCs w:val="10"/>
        </w:rPr>
      </w:pPr>
    </w:p>
    <w:p w14:paraId="3976E8A7" w14:textId="5997DB32" w:rsidR="009C7BDA" w:rsidRDefault="009C7BDA" w:rsidP="00E108B6">
      <w:pPr>
        <w:jc w:val="left"/>
        <w:rPr>
          <w:rFonts w:ascii="Georgia" w:hAnsi="Georgia"/>
        </w:rPr>
      </w:pPr>
      <w:r>
        <w:rPr>
          <w:rFonts w:ascii="Georgia" w:hAnsi="Georgia"/>
        </w:rPr>
        <w:t xml:space="preserve">Christian makes it clear that if By-ends wants to fellowship with them, he must be willing to press on, not only in good times, but also in bad. </w:t>
      </w:r>
      <w:proofErr w:type="gramStart"/>
      <w:r>
        <w:rPr>
          <w:rFonts w:ascii="Georgia" w:hAnsi="Georgia"/>
        </w:rPr>
        <w:t>So</w:t>
      </w:r>
      <w:proofErr w:type="gramEnd"/>
      <w:r>
        <w:rPr>
          <w:rFonts w:ascii="Georgia" w:hAnsi="Georgia"/>
        </w:rPr>
        <w:t xml:space="preserve"> he tells By-ends, “If you </w:t>
      </w:r>
      <w:proofErr w:type="gramStart"/>
      <w:r>
        <w:rPr>
          <w:rFonts w:ascii="Georgia" w:hAnsi="Georgia"/>
        </w:rPr>
        <w:t>will travel</w:t>
      </w:r>
      <w:proofErr w:type="gramEnd"/>
      <w:r>
        <w:rPr>
          <w:rFonts w:ascii="Georgia" w:hAnsi="Georgia"/>
        </w:rPr>
        <w:t xml:space="preserve"> with us, you will have to go against the wind and current . . . </w:t>
      </w:r>
      <w:r w:rsidR="004E5649">
        <w:rPr>
          <w:rFonts w:ascii="Georgia" w:hAnsi="Georgia"/>
        </w:rPr>
        <w:t>Y</w:t>
      </w:r>
      <w:r>
        <w:rPr>
          <w:rFonts w:ascii="Georgia" w:hAnsi="Georgia"/>
        </w:rPr>
        <w:t xml:space="preserve">ou must also embrace this faith not only when it wears silver slippers, but also when it’s dressed in rags. You must stand by it when it is cast into prison </w:t>
      </w:r>
      <w:proofErr w:type="gramStart"/>
      <w:r>
        <w:rPr>
          <w:rFonts w:ascii="Georgia" w:hAnsi="Georgia"/>
        </w:rPr>
        <w:t>and also</w:t>
      </w:r>
      <w:proofErr w:type="gramEnd"/>
      <w:r>
        <w:rPr>
          <w:rFonts w:ascii="Georgia" w:hAnsi="Georgia"/>
        </w:rPr>
        <w:t xml:space="preserve"> when it parades triumphantly through the streets and receives applause.”</w:t>
      </w:r>
    </w:p>
    <w:p w14:paraId="1BDF1B79" w14:textId="77777777" w:rsidR="009C7BDA" w:rsidRPr="009C7BDA" w:rsidRDefault="009C7BDA" w:rsidP="00E108B6">
      <w:pPr>
        <w:jc w:val="left"/>
        <w:rPr>
          <w:rFonts w:ascii="Georgia" w:hAnsi="Georgia"/>
          <w:sz w:val="10"/>
          <w:szCs w:val="10"/>
        </w:rPr>
      </w:pPr>
    </w:p>
    <w:p w14:paraId="471B4738" w14:textId="1C41CC39" w:rsidR="009C7BDA" w:rsidRDefault="009C7BDA" w:rsidP="00E108B6">
      <w:pPr>
        <w:jc w:val="left"/>
        <w:rPr>
          <w:rFonts w:ascii="Georgia" w:hAnsi="Georgia"/>
        </w:rPr>
      </w:pPr>
      <w:r>
        <w:rPr>
          <w:rFonts w:ascii="Georgia" w:hAnsi="Georgia"/>
        </w:rPr>
        <w:t>That simple but powerful truth is the driving force behind this section of Paul’s letter to the Philippians. Earlier he wrote, “</w:t>
      </w:r>
      <w:r>
        <w:rPr>
          <w:rFonts w:ascii="Georgia" w:hAnsi="Georgia"/>
          <w:i/>
          <w:iCs/>
        </w:rPr>
        <w:t>For me to live i</w:t>
      </w:r>
      <w:r w:rsidR="004E5649">
        <w:rPr>
          <w:rFonts w:ascii="Georgia" w:hAnsi="Georgia"/>
          <w:i/>
          <w:iCs/>
        </w:rPr>
        <w:t>s</w:t>
      </w:r>
      <w:r>
        <w:rPr>
          <w:rFonts w:ascii="Georgia" w:hAnsi="Georgia"/>
          <w:i/>
          <w:iCs/>
        </w:rPr>
        <w:t xml:space="preserve"> Christ, and to die is gain</w:t>
      </w:r>
      <w:r>
        <w:rPr>
          <w:rFonts w:ascii="Georgia" w:hAnsi="Georgia"/>
        </w:rPr>
        <w:t>” (1:21). Here he explains</w:t>
      </w:r>
      <w:r w:rsidR="00ED4A5E">
        <w:rPr>
          <w:rFonts w:ascii="Georgia" w:hAnsi="Georgia"/>
        </w:rPr>
        <w:t xml:space="preserve"> what that means: “</w:t>
      </w:r>
      <w:r w:rsidR="00ED4A5E">
        <w:rPr>
          <w:rFonts w:ascii="Georgia" w:hAnsi="Georgia"/>
          <w:i/>
          <w:iCs/>
        </w:rPr>
        <w:t>I want to know Christ and the power of his resurrection and the fellowship of</w:t>
      </w:r>
      <w:r w:rsidR="004E5649">
        <w:rPr>
          <w:rFonts w:ascii="Georgia" w:hAnsi="Georgia"/>
          <w:i/>
          <w:iCs/>
        </w:rPr>
        <w:t xml:space="preserve"> sharing in</w:t>
      </w:r>
      <w:r w:rsidR="00ED4A5E">
        <w:rPr>
          <w:rFonts w:ascii="Georgia" w:hAnsi="Georgia"/>
          <w:i/>
          <w:iCs/>
        </w:rPr>
        <w:t xml:space="preserve"> his suffering, becoming like him in his death, and so, somehow, to attain to the resurrection of the dead</w:t>
      </w:r>
      <w:r w:rsidR="00ED4A5E">
        <w:rPr>
          <w:rFonts w:ascii="Georgia" w:hAnsi="Georgia"/>
        </w:rPr>
        <w:t xml:space="preserve">” (3:10-11). </w:t>
      </w:r>
      <w:r w:rsidR="004E5649">
        <w:rPr>
          <w:rFonts w:ascii="Georgia" w:hAnsi="Georgia"/>
        </w:rPr>
        <w:t>As we noted last week, t</w:t>
      </w:r>
      <w:r w:rsidR="00ED4A5E">
        <w:rPr>
          <w:rFonts w:ascii="Georgia" w:hAnsi="Georgia"/>
        </w:rPr>
        <w:t xml:space="preserve">herein lies the underlying secret to maturing in the Christian faith. The Christian who is committed to knowing more of Christ is the </w:t>
      </w:r>
      <w:r w:rsidR="004E5649">
        <w:rPr>
          <w:rFonts w:ascii="Georgia" w:hAnsi="Georgia"/>
        </w:rPr>
        <w:t>one</w:t>
      </w:r>
      <w:r w:rsidR="00ED4A5E">
        <w:rPr>
          <w:rFonts w:ascii="Georgia" w:hAnsi="Georgia"/>
        </w:rPr>
        <w:t xml:space="preserve"> who is going on and growing up in </w:t>
      </w:r>
      <w:r w:rsidR="004E5649">
        <w:rPr>
          <w:rFonts w:ascii="Georgia" w:hAnsi="Georgia"/>
        </w:rPr>
        <w:t>the Christian life</w:t>
      </w:r>
      <w:r w:rsidR="00ED4A5E">
        <w:rPr>
          <w:rFonts w:ascii="Georgia" w:hAnsi="Georgia"/>
        </w:rPr>
        <w:t>.</w:t>
      </w:r>
    </w:p>
    <w:p w14:paraId="52711D55" w14:textId="77777777" w:rsidR="006D70CC" w:rsidRPr="006D70CC" w:rsidRDefault="006D70CC" w:rsidP="00E108B6">
      <w:pPr>
        <w:jc w:val="left"/>
        <w:rPr>
          <w:rFonts w:ascii="Georgia" w:hAnsi="Georgia"/>
          <w:sz w:val="10"/>
          <w:szCs w:val="10"/>
        </w:rPr>
      </w:pPr>
    </w:p>
    <w:p w14:paraId="23859E43" w14:textId="6F5E8E62" w:rsidR="006D70CC" w:rsidRDefault="006D70CC" w:rsidP="00E108B6">
      <w:pPr>
        <w:jc w:val="left"/>
        <w:rPr>
          <w:rFonts w:ascii="Georgia" w:hAnsi="Georgia"/>
        </w:rPr>
      </w:pPr>
      <w:r>
        <w:rPr>
          <w:rFonts w:ascii="Georgia" w:hAnsi="Georgia"/>
        </w:rPr>
        <w:t xml:space="preserve">In the verses before us today, Paul develops this thought even further (vv. 12-16). He now likens himself to an athlete who is running a race. He views his future as a long-distance course that stretches out before him, and he is pressing on to gain an even greater knowledge of Christ. His </w:t>
      </w:r>
      <w:proofErr w:type="gramStart"/>
      <w:r>
        <w:rPr>
          <w:rFonts w:ascii="Georgia" w:hAnsi="Georgia"/>
        </w:rPr>
        <w:t>ultimate goal</w:t>
      </w:r>
      <w:proofErr w:type="gramEnd"/>
      <w:r>
        <w:rPr>
          <w:rFonts w:ascii="Georgia" w:hAnsi="Georgia"/>
        </w:rPr>
        <w:t xml:space="preserve"> is to receive the prize of attaining a</w:t>
      </w:r>
      <w:r w:rsidR="00F70B59">
        <w:rPr>
          <w:rFonts w:ascii="Georgia" w:hAnsi="Georgia"/>
        </w:rPr>
        <w:t xml:space="preserve"> full</w:t>
      </w:r>
      <w:r>
        <w:rPr>
          <w:rFonts w:ascii="Georgia" w:hAnsi="Georgia"/>
        </w:rPr>
        <w:t xml:space="preserve"> knowledge of Christ in e</w:t>
      </w:r>
      <w:r w:rsidR="006E0A30">
        <w:rPr>
          <w:rFonts w:ascii="Georgia" w:hAnsi="Georgia"/>
        </w:rPr>
        <w:t>ternal</w:t>
      </w:r>
      <w:r>
        <w:rPr>
          <w:rFonts w:ascii="Georgia" w:hAnsi="Georgia"/>
        </w:rPr>
        <w:t xml:space="preserve"> glory.</w:t>
      </w:r>
    </w:p>
    <w:p w14:paraId="11B19E53" w14:textId="77777777" w:rsidR="004E5649" w:rsidRPr="004E5649" w:rsidRDefault="004E5649" w:rsidP="00E108B6">
      <w:pPr>
        <w:jc w:val="left"/>
        <w:rPr>
          <w:rFonts w:ascii="Georgia" w:hAnsi="Georgia"/>
          <w:sz w:val="10"/>
          <w:szCs w:val="10"/>
        </w:rPr>
      </w:pPr>
    </w:p>
    <w:p w14:paraId="310C65F9" w14:textId="71409BA2" w:rsidR="006D70CC" w:rsidRDefault="008E75FF" w:rsidP="00E108B6">
      <w:pPr>
        <w:jc w:val="left"/>
        <w:rPr>
          <w:rFonts w:ascii="Georgia" w:hAnsi="Georgia"/>
        </w:rPr>
      </w:pPr>
      <w:r>
        <w:rPr>
          <w:rFonts w:ascii="Georgia" w:hAnsi="Georgia"/>
        </w:rPr>
        <w:t>Paul begins with a disclaimer; he has not</w:t>
      </w:r>
      <w:r w:rsidR="006E0A30">
        <w:rPr>
          <w:rFonts w:ascii="Georgia" w:hAnsi="Georgia"/>
        </w:rPr>
        <w:t xml:space="preserve"> yet</w:t>
      </w:r>
      <w:r>
        <w:rPr>
          <w:rFonts w:ascii="Georgia" w:hAnsi="Georgia"/>
        </w:rPr>
        <w:t xml:space="preserve"> grasped the full significance of knowing Christ (vv. 12-13a). Then he liken</w:t>
      </w:r>
      <w:r w:rsidR="006E0A30">
        <w:rPr>
          <w:rFonts w:ascii="Georgia" w:hAnsi="Georgia"/>
        </w:rPr>
        <w:t>s</w:t>
      </w:r>
      <w:r>
        <w:rPr>
          <w:rFonts w:ascii="Georgia" w:hAnsi="Georgia"/>
        </w:rPr>
        <w:t xml:space="preserve"> his life to pressing o</w:t>
      </w:r>
      <w:r w:rsidR="006E0A30">
        <w:rPr>
          <w:rFonts w:ascii="Georgia" w:hAnsi="Georgia"/>
        </w:rPr>
        <w:t>n</w:t>
      </w:r>
      <w:r>
        <w:rPr>
          <w:rFonts w:ascii="Georgia" w:hAnsi="Georgia"/>
        </w:rPr>
        <w:t xml:space="preserve"> </w:t>
      </w:r>
      <w:r w:rsidR="006E0A30">
        <w:rPr>
          <w:rFonts w:ascii="Georgia" w:hAnsi="Georgia"/>
        </w:rPr>
        <w:t>to obtain that goal</w:t>
      </w:r>
      <w:r>
        <w:rPr>
          <w:rFonts w:ascii="Georgia" w:hAnsi="Georgia"/>
        </w:rPr>
        <w:t xml:space="preserve"> (vv. 13b-14). He concludes by exhorting those who are “mature” to embrace the same view and promises that those who think differently will be enlightened by the Lord. In the meantime, their conduct should be in accord with the level of insight that God has already given (vv. 15-16).</w:t>
      </w:r>
    </w:p>
    <w:p w14:paraId="75A911CA" w14:textId="77777777" w:rsidR="00BE12EE" w:rsidRPr="00753C57" w:rsidRDefault="00BE12EE" w:rsidP="00BE12EE">
      <w:pPr>
        <w:pStyle w:val="ListParagraph"/>
        <w:spacing w:line="240" w:lineRule="auto"/>
        <w:ind w:left="90" w:right="-450"/>
        <w:jc w:val="left"/>
        <w:rPr>
          <w:rFonts w:ascii="Georgia" w:hAnsi="Georgia"/>
          <w:b/>
          <w:bCs/>
          <w:sz w:val="10"/>
          <w:szCs w:val="10"/>
        </w:rPr>
      </w:pPr>
    </w:p>
    <w:p w14:paraId="1CF8D62D" w14:textId="38DD1065" w:rsidR="00BE12EE" w:rsidRDefault="00BE12EE" w:rsidP="00BE12EE">
      <w:pPr>
        <w:pStyle w:val="ListParagraph"/>
        <w:spacing w:line="240" w:lineRule="auto"/>
        <w:ind w:left="0" w:right="-450" w:hanging="90"/>
        <w:jc w:val="left"/>
        <w:rPr>
          <w:rFonts w:ascii="Georgia" w:hAnsi="Georgia"/>
        </w:rPr>
      </w:pPr>
      <w:r>
        <w:rPr>
          <w:rFonts w:ascii="Georgia" w:hAnsi="Georgia"/>
          <w:b/>
          <w:bCs/>
        </w:rPr>
        <w:lastRenderedPageBreak/>
        <w:t xml:space="preserve"> A. </w:t>
      </w:r>
      <w:r w:rsidRPr="00DB6CB8">
        <w:rPr>
          <w:rFonts w:ascii="Georgia" w:hAnsi="Georgia"/>
          <w:b/>
        </w:rPr>
        <w:t>Paul’s Disclaimer</w:t>
      </w:r>
      <w:r w:rsidRPr="00DB6CB8">
        <w:rPr>
          <w:rFonts w:ascii="Georgia" w:hAnsi="Georgia"/>
        </w:rPr>
        <w:t xml:space="preserve"> (vv. 12-13a): “</w:t>
      </w:r>
      <w:r w:rsidRPr="00DB6CB8">
        <w:rPr>
          <w:rFonts w:ascii="Georgia" w:hAnsi="Georgia"/>
          <w:i/>
        </w:rPr>
        <w:t>Not that I have already obtained all this, or have already arrived at my goal</w:t>
      </w:r>
      <w:r>
        <w:rPr>
          <w:rFonts w:ascii="Georgia" w:hAnsi="Georgia"/>
          <w:i/>
        </w:rPr>
        <w:t>,</w:t>
      </w:r>
      <w:r w:rsidRPr="00DB6CB8">
        <w:rPr>
          <w:rFonts w:ascii="Georgia" w:hAnsi="Georgia"/>
          <w:i/>
        </w:rPr>
        <w:t xml:space="preserve">” </w:t>
      </w:r>
      <w:r>
        <w:rPr>
          <w:rFonts w:ascii="Georgia" w:hAnsi="Georgia"/>
          <w:iCs/>
        </w:rPr>
        <w:t>(</w:t>
      </w:r>
      <w:r w:rsidR="00753C57" w:rsidRPr="00DB6CB8">
        <w:rPr>
          <w:rFonts w:ascii="Georgia" w:hAnsi="Georgia"/>
        </w:rPr>
        <w:t>or</w:t>
      </w:r>
      <w:r w:rsidRPr="00DB6CB8">
        <w:rPr>
          <w:rFonts w:ascii="Georgia" w:hAnsi="Georgia"/>
          <w:i/>
        </w:rPr>
        <w:t xml:space="preserve"> </w:t>
      </w:r>
      <w:r w:rsidRPr="00753C57">
        <w:rPr>
          <w:rFonts w:ascii="Georgia" w:hAnsi="Georgia"/>
          <w:iCs/>
        </w:rPr>
        <w:t>“</w:t>
      </w:r>
      <w:r>
        <w:rPr>
          <w:rFonts w:ascii="Georgia" w:hAnsi="Georgia"/>
          <w:i/>
        </w:rPr>
        <w:t xml:space="preserve">am already </w:t>
      </w:r>
      <w:r w:rsidRPr="00DB6CB8">
        <w:rPr>
          <w:rFonts w:ascii="Georgia" w:hAnsi="Georgia"/>
          <w:i/>
        </w:rPr>
        <w:t>perfect</w:t>
      </w:r>
      <w:r w:rsidR="004E5649">
        <w:rPr>
          <w:rFonts w:ascii="Georgia" w:hAnsi="Georgia"/>
          <w:i/>
        </w:rPr>
        <w:t>,</w:t>
      </w:r>
      <w:r w:rsidR="004E5649" w:rsidRPr="00753C57">
        <w:rPr>
          <w:rFonts w:ascii="Georgia" w:hAnsi="Georgia"/>
          <w:iCs/>
        </w:rPr>
        <w:t>”</w:t>
      </w:r>
      <w:r w:rsidRPr="00753C57">
        <w:rPr>
          <w:rFonts w:ascii="Georgia" w:hAnsi="Georgia"/>
          <w:iCs/>
        </w:rPr>
        <w:t xml:space="preserve"> </w:t>
      </w:r>
      <w:r>
        <w:rPr>
          <w:rFonts w:ascii="Georgia" w:hAnsi="Georgia"/>
        </w:rPr>
        <w:t>ESV</w:t>
      </w:r>
      <w:r w:rsidRPr="00DB6CB8">
        <w:rPr>
          <w:rFonts w:ascii="Georgia" w:hAnsi="Georgia"/>
        </w:rPr>
        <w:t xml:space="preserve">), </w:t>
      </w:r>
      <w:r w:rsidRPr="00DB6CB8">
        <w:rPr>
          <w:rFonts w:ascii="Georgia" w:hAnsi="Georgia"/>
          <w:i/>
        </w:rPr>
        <w:t>but I press on to take hold of that for which Christ Jesus took hold of me. Brothers and sisters, I do not consider myself yet to have taken hold of it”</w:t>
      </w:r>
      <w:r w:rsidRPr="00DB6CB8">
        <w:rPr>
          <w:rFonts w:ascii="Georgia" w:hAnsi="Georgia"/>
        </w:rPr>
        <w:t xml:space="preserve"> (NIV 2015). </w:t>
      </w:r>
    </w:p>
    <w:p w14:paraId="6CB93ADA" w14:textId="77777777" w:rsidR="001D4ADB" w:rsidRPr="001D4ADB" w:rsidRDefault="001D4ADB" w:rsidP="00BE12EE">
      <w:pPr>
        <w:pStyle w:val="ListParagraph"/>
        <w:spacing w:line="240" w:lineRule="auto"/>
        <w:ind w:left="0" w:right="-450" w:hanging="90"/>
        <w:jc w:val="left"/>
        <w:rPr>
          <w:rFonts w:ascii="Georgia" w:hAnsi="Georgia"/>
          <w:sz w:val="10"/>
          <w:szCs w:val="10"/>
        </w:rPr>
      </w:pPr>
    </w:p>
    <w:p w14:paraId="51F20C56" w14:textId="2CB72452" w:rsidR="001D4ADB" w:rsidRDefault="001D4ADB" w:rsidP="001D4ADB">
      <w:pPr>
        <w:pStyle w:val="ListParagraph"/>
        <w:ind w:left="0" w:right="-446"/>
        <w:jc w:val="left"/>
        <w:rPr>
          <w:rFonts w:ascii="Georgia" w:hAnsi="Georgia"/>
        </w:rPr>
      </w:pPr>
      <w:r>
        <w:rPr>
          <w:rFonts w:ascii="Georgia" w:hAnsi="Georgia"/>
        </w:rPr>
        <w:t>What Paul had no</w:t>
      </w:r>
      <w:r w:rsidR="00140C39">
        <w:rPr>
          <w:rFonts w:ascii="Georgia" w:hAnsi="Georgia"/>
        </w:rPr>
        <w:t>t</w:t>
      </w:r>
      <w:r>
        <w:rPr>
          <w:rFonts w:ascii="Georgia" w:hAnsi="Georgia"/>
        </w:rPr>
        <w:t xml:space="preserve"> “</w:t>
      </w:r>
      <w:r w:rsidRPr="001D4ADB">
        <w:rPr>
          <w:rFonts w:ascii="Georgia" w:hAnsi="Georgia"/>
          <w:i/>
          <w:iCs/>
        </w:rPr>
        <w:t>already attained</w:t>
      </w:r>
      <w:r>
        <w:rPr>
          <w:rFonts w:ascii="Georgia" w:hAnsi="Georgia"/>
        </w:rPr>
        <w:t>” was the experience of knowing Christ, and the power of His resurrection and the fellowship of his sufferings (Cf. vv. 8-10). There may have been some in Philippi who thought they had “arrived,” but not Paul. As intense as his desire may have been, he knew that he had not yet grasped the full significance of knowing Christ. Such “perfection,” he had come to realize, could only be achieved beyond this life, at the end of the race.</w:t>
      </w:r>
    </w:p>
    <w:p w14:paraId="741B8AEB" w14:textId="77777777" w:rsidR="001D4ADB" w:rsidRPr="001D4ADB" w:rsidRDefault="001D4ADB" w:rsidP="001D4ADB">
      <w:pPr>
        <w:pStyle w:val="ListParagraph"/>
        <w:spacing w:line="240" w:lineRule="auto"/>
        <w:ind w:left="0" w:right="-450"/>
        <w:jc w:val="left"/>
        <w:rPr>
          <w:rFonts w:ascii="Georgia" w:hAnsi="Georgia"/>
          <w:sz w:val="10"/>
          <w:szCs w:val="10"/>
        </w:rPr>
      </w:pPr>
    </w:p>
    <w:p w14:paraId="64C3E89D" w14:textId="63B4D75C" w:rsidR="001D4ADB" w:rsidRPr="001D4ADB" w:rsidRDefault="001D4ADB" w:rsidP="001D4ADB">
      <w:pPr>
        <w:pStyle w:val="ListParagraph"/>
        <w:ind w:left="0" w:right="-446"/>
        <w:jc w:val="left"/>
        <w:rPr>
          <w:rFonts w:ascii="Georgia" w:hAnsi="Georgia"/>
        </w:rPr>
      </w:pPr>
      <w:r>
        <w:rPr>
          <w:rFonts w:ascii="Georgia" w:hAnsi="Georgia"/>
        </w:rPr>
        <w:t xml:space="preserve">Yet this in no way </w:t>
      </w:r>
      <w:r w:rsidR="00140C39">
        <w:rPr>
          <w:rFonts w:ascii="Georgia" w:hAnsi="Georgia"/>
        </w:rPr>
        <w:t xml:space="preserve">lessened his zeal </w:t>
      </w:r>
      <w:r>
        <w:rPr>
          <w:rFonts w:ascii="Georgia" w:hAnsi="Georgia"/>
        </w:rPr>
        <w:t xml:space="preserve">to press on </w:t>
      </w:r>
      <w:r w:rsidR="00140C39">
        <w:rPr>
          <w:rFonts w:ascii="Georgia" w:hAnsi="Georgia"/>
        </w:rPr>
        <w:t xml:space="preserve">toward a greater conformity to Christ. </w:t>
      </w:r>
      <w:r w:rsidR="007D1BB7">
        <w:rPr>
          <w:rFonts w:ascii="Georgia" w:hAnsi="Georgia"/>
        </w:rPr>
        <w:t>Because he himself had been taken hold of by Christ (his Christ-encounter on the Damascus Road), his goal was to take hold of Christ, “with all his mind and heart and to comprehend him with the full comprehension of faith” (Hawthorne).</w:t>
      </w:r>
    </w:p>
    <w:p w14:paraId="1D7B37D0" w14:textId="77777777" w:rsidR="00BE12EE" w:rsidRPr="00BE12EE" w:rsidRDefault="00BE12EE" w:rsidP="00BE12EE">
      <w:pPr>
        <w:pStyle w:val="ListParagraph"/>
        <w:ind w:left="90" w:right="-450"/>
        <w:jc w:val="left"/>
        <w:rPr>
          <w:rFonts w:ascii="Georgia" w:hAnsi="Georgia"/>
          <w:b/>
          <w:sz w:val="10"/>
          <w:szCs w:val="10"/>
        </w:rPr>
      </w:pPr>
    </w:p>
    <w:p w14:paraId="1B18D7CB" w14:textId="10088260" w:rsidR="00BE12EE" w:rsidRPr="00DB6CB8" w:rsidRDefault="00BE12EE" w:rsidP="00E87996">
      <w:pPr>
        <w:pStyle w:val="ListParagraph"/>
        <w:ind w:left="0" w:right="-450"/>
        <w:jc w:val="left"/>
        <w:rPr>
          <w:rFonts w:ascii="Georgia" w:hAnsi="Georgia"/>
        </w:rPr>
      </w:pPr>
      <w:r w:rsidRPr="00DB6CB8">
        <w:rPr>
          <w:rFonts w:ascii="Georgia" w:hAnsi="Georgia"/>
        </w:rPr>
        <w:t xml:space="preserve">Someone has well said that a genuine mark of maturity is realizing that we are not yet mature. Had Paul compared himself with others, he might not have offered this disclaimer. He might even have been tempted to ease up a bit, and rest on his laurels. After all, there weren’t too many Christians in his day who had experienced what he had. But Paul refused to compare himself with others, because his goal was </w:t>
      </w:r>
      <w:r w:rsidRPr="00753C57">
        <w:rPr>
          <w:rFonts w:ascii="Georgia" w:hAnsi="Georgia"/>
          <w:i/>
          <w:iCs/>
        </w:rPr>
        <w:t>Christ’s</w:t>
      </w:r>
      <w:r w:rsidRPr="00DB6CB8">
        <w:rPr>
          <w:rFonts w:ascii="Georgia" w:hAnsi="Georgia"/>
        </w:rPr>
        <w:t xml:space="preserve"> goal for </w:t>
      </w:r>
      <w:r w:rsidRPr="00DB6CB8">
        <w:rPr>
          <w:rFonts w:ascii="Georgia" w:hAnsi="Georgia"/>
          <w:i/>
        </w:rPr>
        <w:t>him</w:t>
      </w:r>
      <w:r w:rsidR="00753C57">
        <w:rPr>
          <w:rFonts w:ascii="Georgia" w:hAnsi="Georgia"/>
        </w:rPr>
        <w:t>,</w:t>
      </w:r>
      <w:r w:rsidRPr="00DB6CB8">
        <w:rPr>
          <w:rFonts w:ascii="Georgia" w:hAnsi="Georgia"/>
        </w:rPr>
        <w:t xml:space="preserve"> </w:t>
      </w:r>
      <w:r w:rsidR="00753C57">
        <w:rPr>
          <w:rFonts w:ascii="Georgia" w:hAnsi="Georgia"/>
        </w:rPr>
        <w:t xml:space="preserve">namely, </w:t>
      </w:r>
      <w:r w:rsidR="008E75FF">
        <w:rPr>
          <w:rFonts w:ascii="Georgia" w:hAnsi="Georgia"/>
        </w:rPr>
        <w:t>to know Christ fully and completely.</w:t>
      </w:r>
    </w:p>
    <w:p w14:paraId="134DE7B7" w14:textId="77777777" w:rsidR="00BE12EE" w:rsidRPr="00BE12EE" w:rsidRDefault="00BE12EE" w:rsidP="00BE12EE">
      <w:pPr>
        <w:ind w:right="-450"/>
        <w:rPr>
          <w:rFonts w:ascii="Georgia" w:hAnsi="Georgia"/>
          <w:sz w:val="10"/>
          <w:szCs w:val="10"/>
        </w:rPr>
      </w:pPr>
    </w:p>
    <w:p w14:paraId="552BEE96" w14:textId="05E94620" w:rsidR="00BE12EE" w:rsidRDefault="00BE12EE" w:rsidP="007046B6">
      <w:pPr>
        <w:ind w:right="-446"/>
        <w:jc w:val="left"/>
        <w:rPr>
          <w:rFonts w:ascii="Georgia" w:hAnsi="Georgia"/>
        </w:rPr>
      </w:pPr>
      <w:r>
        <w:rPr>
          <w:rFonts w:ascii="Georgia" w:hAnsi="Georgia"/>
          <w:b/>
        </w:rPr>
        <w:t xml:space="preserve">B. </w:t>
      </w:r>
      <w:r w:rsidRPr="00BE12EE">
        <w:rPr>
          <w:rFonts w:ascii="Georgia" w:hAnsi="Georgia"/>
          <w:b/>
        </w:rPr>
        <w:t xml:space="preserve">Paul’s Undeterred Devotion </w:t>
      </w:r>
      <w:r w:rsidRPr="00BE12EE">
        <w:rPr>
          <w:rFonts w:ascii="Georgia" w:hAnsi="Georgia"/>
        </w:rPr>
        <w:t>(vv. 13b-14). “</w:t>
      </w:r>
      <w:r w:rsidRPr="00BE12EE">
        <w:rPr>
          <w:rFonts w:ascii="Georgia" w:hAnsi="Georgia"/>
          <w:i/>
        </w:rPr>
        <w:t>But one thing I do: Forgetting what is behind and straining toward what is ahead, I press on toward the goal to win the prize for which God has called me heavenward in Christ Jesus</w:t>
      </w:r>
      <w:r w:rsidRPr="00BE12EE">
        <w:rPr>
          <w:rFonts w:ascii="Georgia" w:hAnsi="Georgia"/>
        </w:rPr>
        <w:t xml:space="preserve">.” </w:t>
      </w:r>
      <w:r w:rsidRPr="00DB6CB8">
        <w:rPr>
          <w:rFonts w:ascii="Georgia" w:hAnsi="Georgia"/>
        </w:rPr>
        <w:t xml:space="preserve">These verses logically follow from what Paul has just said about himself. </w:t>
      </w:r>
      <w:r w:rsidR="00140C39">
        <w:rPr>
          <w:rFonts w:ascii="Georgia" w:hAnsi="Georgia"/>
        </w:rPr>
        <w:t>Since he hasn’t not achieved his goal</w:t>
      </w:r>
      <w:r w:rsidRPr="00DB6CB8">
        <w:rPr>
          <w:rFonts w:ascii="Georgia" w:hAnsi="Georgia"/>
        </w:rPr>
        <w:t xml:space="preserve">, then there’s only one thing </w:t>
      </w:r>
      <w:r w:rsidR="00753C57">
        <w:rPr>
          <w:rFonts w:ascii="Georgia" w:hAnsi="Georgia"/>
        </w:rPr>
        <w:t>left to do – press</w:t>
      </w:r>
      <w:r w:rsidRPr="00DB6CB8">
        <w:rPr>
          <w:rFonts w:ascii="Georgia" w:hAnsi="Georgia"/>
        </w:rPr>
        <w:t xml:space="preserve"> on to know Christ </w:t>
      </w:r>
      <w:r w:rsidR="00140C39">
        <w:rPr>
          <w:rFonts w:ascii="Georgia" w:hAnsi="Georgia"/>
        </w:rPr>
        <w:t>more fully</w:t>
      </w:r>
      <w:r w:rsidRPr="00DB6CB8">
        <w:rPr>
          <w:rFonts w:ascii="Georgia" w:hAnsi="Georgia"/>
        </w:rPr>
        <w:t xml:space="preserve">. </w:t>
      </w:r>
      <w:r w:rsidR="00753C57">
        <w:rPr>
          <w:rFonts w:ascii="Georgia" w:hAnsi="Georgia"/>
        </w:rPr>
        <w:t>I</w:t>
      </w:r>
      <w:r w:rsidRPr="00DB6CB8">
        <w:rPr>
          <w:rFonts w:ascii="Georgia" w:hAnsi="Georgia"/>
        </w:rPr>
        <w:t>f this is true for Paul, then it’s</w:t>
      </w:r>
      <w:r>
        <w:rPr>
          <w:rFonts w:ascii="Georgia" w:hAnsi="Georgia"/>
        </w:rPr>
        <w:t xml:space="preserve"> also</w:t>
      </w:r>
      <w:r w:rsidRPr="00DB6CB8">
        <w:rPr>
          <w:rFonts w:ascii="Georgia" w:hAnsi="Georgia"/>
        </w:rPr>
        <w:t xml:space="preserve"> true for all Christians, which is why</w:t>
      </w:r>
      <w:r w:rsidR="00C276E5">
        <w:rPr>
          <w:rFonts w:ascii="Georgia" w:hAnsi="Georgia"/>
        </w:rPr>
        <w:t xml:space="preserve"> it’s important to</w:t>
      </w:r>
      <w:r w:rsidRPr="00DB6CB8">
        <w:rPr>
          <w:rFonts w:ascii="Georgia" w:hAnsi="Georgia"/>
        </w:rPr>
        <w:t xml:space="preserve"> note </w:t>
      </w:r>
      <w:r w:rsidR="00753C57">
        <w:rPr>
          <w:rFonts w:ascii="Georgia" w:hAnsi="Georgia"/>
        </w:rPr>
        <w:t>the three components of Paul’s</w:t>
      </w:r>
      <w:r w:rsidRPr="00DB6CB8">
        <w:rPr>
          <w:rFonts w:ascii="Georgia" w:hAnsi="Georgia"/>
        </w:rPr>
        <w:t xml:space="preserve"> singular goal </w:t>
      </w:r>
      <w:r w:rsidR="00753C57">
        <w:rPr>
          <w:rFonts w:ascii="Georgia" w:hAnsi="Georgia"/>
        </w:rPr>
        <w:t>in</w:t>
      </w:r>
      <w:r w:rsidRPr="00DB6CB8">
        <w:rPr>
          <w:rFonts w:ascii="Georgia" w:hAnsi="Georgia"/>
        </w:rPr>
        <w:t xml:space="preserve"> life:</w:t>
      </w:r>
    </w:p>
    <w:p w14:paraId="0C99C674" w14:textId="77777777" w:rsidR="00BE12EE" w:rsidRPr="00E87996" w:rsidRDefault="00BE12EE" w:rsidP="00BE12EE">
      <w:pPr>
        <w:pStyle w:val="ListParagraph"/>
        <w:ind w:left="0" w:right="-450"/>
        <w:jc w:val="left"/>
        <w:rPr>
          <w:rFonts w:ascii="Georgia" w:hAnsi="Georgia"/>
          <w:sz w:val="10"/>
          <w:szCs w:val="10"/>
        </w:rPr>
      </w:pPr>
    </w:p>
    <w:p w14:paraId="156EDFBA" w14:textId="1FF391EE" w:rsidR="00BE12EE" w:rsidRDefault="00BE12EE" w:rsidP="00BE12EE">
      <w:pPr>
        <w:pStyle w:val="ListParagraph"/>
        <w:ind w:left="0" w:right="-450"/>
        <w:jc w:val="left"/>
        <w:rPr>
          <w:rFonts w:ascii="Georgia" w:hAnsi="Georgia"/>
        </w:rPr>
      </w:pPr>
      <w:r>
        <w:rPr>
          <w:rFonts w:ascii="Georgia" w:hAnsi="Georgia"/>
          <w:b/>
          <w:bCs/>
        </w:rPr>
        <w:t xml:space="preserve">1. </w:t>
      </w:r>
      <w:r>
        <w:rPr>
          <w:rFonts w:ascii="Georgia" w:hAnsi="Georgia"/>
        </w:rPr>
        <w:t>“</w:t>
      </w:r>
      <w:r>
        <w:rPr>
          <w:rFonts w:ascii="Georgia" w:hAnsi="Georgia"/>
          <w:i/>
          <w:iCs/>
        </w:rPr>
        <w:t>Forgetting what is behind</w:t>
      </w:r>
      <w:r>
        <w:rPr>
          <w:rFonts w:ascii="Georgia" w:hAnsi="Georgia"/>
        </w:rPr>
        <w:t xml:space="preserve">.” This certainly would have included the </w:t>
      </w:r>
      <w:r>
        <w:rPr>
          <w:rFonts w:ascii="Georgia" w:hAnsi="Georgia"/>
          <w:i/>
          <w:iCs/>
        </w:rPr>
        <w:t>failures</w:t>
      </w:r>
      <w:r>
        <w:rPr>
          <w:rFonts w:ascii="Georgia" w:hAnsi="Georgia"/>
        </w:rPr>
        <w:t xml:space="preserve"> of the past</w:t>
      </w:r>
      <w:r w:rsidR="00AF4BF6">
        <w:rPr>
          <w:rFonts w:ascii="Georgia" w:hAnsi="Georgia"/>
        </w:rPr>
        <w:t>, such as his zeal for persecuting the church (v. 6), and his relentless opposition to the name of Jesus of Nazareth: “</w:t>
      </w:r>
      <w:r w:rsidR="00AF4BF6">
        <w:rPr>
          <w:rFonts w:ascii="Georgia" w:hAnsi="Georgia"/>
          <w:i/>
          <w:iCs/>
        </w:rPr>
        <w:t>On the authority of the chief priests I put many of the Lord’s people in prison, and when they were put to death, I cast my vote against them. Many a time I was so obsessed with persecuting them that I even hunted them down to foreign cities</w:t>
      </w:r>
      <w:r w:rsidR="00AF4BF6">
        <w:rPr>
          <w:rFonts w:ascii="Georgia" w:hAnsi="Georgia"/>
        </w:rPr>
        <w:t xml:space="preserve">” (Acts 26:10-11). </w:t>
      </w:r>
    </w:p>
    <w:p w14:paraId="67029341" w14:textId="77777777" w:rsidR="00AF4BF6" w:rsidRPr="00AF4BF6" w:rsidRDefault="00AF4BF6" w:rsidP="00BE12EE">
      <w:pPr>
        <w:pStyle w:val="ListParagraph"/>
        <w:ind w:left="0" w:right="-450"/>
        <w:jc w:val="left"/>
        <w:rPr>
          <w:rFonts w:ascii="Georgia" w:hAnsi="Georgia"/>
          <w:sz w:val="10"/>
          <w:szCs w:val="10"/>
        </w:rPr>
      </w:pPr>
    </w:p>
    <w:p w14:paraId="7716F595" w14:textId="4F7EFF16" w:rsidR="003F11CB" w:rsidRPr="008E75FF" w:rsidRDefault="00AF4BF6" w:rsidP="00BE12EE">
      <w:pPr>
        <w:pStyle w:val="ListParagraph"/>
        <w:ind w:left="0" w:right="-450"/>
        <w:jc w:val="left"/>
        <w:rPr>
          <w:rFonts w:ascii="Georgia" w:hAnsi="Georgia"/>
        </w:rPr>
      </w:pPr>
      <w:r>
        <w:rPr>
          <w:rFonts w:ascii="Georgia" w:hAnsi="Georgia"/>
        </w:rPr>
        <w:t xml:space="preserve">This also would have included the </w:t>
      </w:r>
      <w:r>
        <w:rPr>
          <w:rFonts w:ascii="Georgia" w:hAnsi="Georgia"/>
          <w:i/>
          <w:iCs/>
        </w:rPr>
        <w:t>successes</w:t>
      </w:r>
      <w:r>
        <w:rPr>
          <w:rFonts w:ascii="Georgia" w:hAnsi="Georgia"/>
        </w:rPr>
        <w:t xml:space="preserve"> of the past, such as his </w:t>
      </w:r>
      <w:r w:rsidR="00140C39">
        <w:rPr>
          <w:rFonts w:ascii="Georgia" w:hAnsi="Georgia"/>
        </w:rPr>
        <w:t>credentials in Judaism</w:t>
      </w:r>
      <w:r>
        <w:rPr>
          <w:rFonts w:ascii="Georgia" w:hAnsi="Georgia"/>
        </w:rPr>
        <w:t xml:space="preserve"> (vv. 5-6), and his apostolic </w:t>
      </w:r>
      <w:r w:rsidR="00140C39">
        <w:rPr>
          <w:rFonts w:ascii="Georgia" w:hAnsi="Georgia"/>
        </w:rPr>
        <w:t>service for Christ</w:t>
      </w:r>
      <w:r>
        <w:rPr>
          <w:rFonts w:ascii="Georgia" w:hAnsi="Georgia"/>
        </w:rPr>
        <w:t>: “</w:t>
      </w:r>
      <w:r>
        <w:rPr>
          <w:rFonts w:ascii="Georgia" w:hAnsi="Georgia"/>
          <w:i/>
          <w:iCs/>
        </w:rPr>
        <w:t>. . . I was not disobedient to the heavenly vision, but declared first to those in Damascus, then in Jerusalem and throughout all the region of Judea, and also to the Gentiles, that they should repent and turn to God, performing deeds in keeping with their repentance</w:t>
      </w:r>
      <w:r>
        <w:rPr>
          <w:rFonts w:ascii="Georgia" w:hAnsi="Georgia"/>
        </w:rPr>
        <w:t xml:space="preserve">” (Acts 26:19-20). </w:t>
      </w:r>
      <w:r w:rsidR="00140C39">
        <w:rPr>
          <w:rFonts w:ascii="Georgia" w:hAnsi="Georgia"/>
        </w:rPr>
        <w:t>Clearly “forgetting” d</w:t>
      </w:r>
      <w:r w:rsidR="007D1BB7">
        <w:rPr>
          <w:rFonts w:ascii="Georgia" w:hAnsi="Georgia"/>
        </w:rPr>
        <w:t>id</w:t>
      </w:r>
      <w:r w:rsidR="00140C39">
        <w:rPr>
          <w:rFonts w:ascii="Georgia" w:hAnsi="Georgia"/>
        </w:rPr>
        <w:t xml:space="preserve"> not mean “erasing” the memories of his past. Rather, it was “a conscience refusal to let it absorb his attention and impede his progress” (Homer Kent). Dwelling on our past failures tends to immobilize us; resting on our past achievements tempts us into thinking we can put our lives in neutral and coast into glory.</w:t>
      </w:r>
    </w:p>
    <w:p w14:paraId="7026DF79" w14:textId="77777777" w:rsidR="003F11CB" w:rsidRPr="007304D0" w:rsidRDefault="003F11CB" w:rsidP="00BE12EE">
      <w:pPr>
        <w:pStyle w:val="ListParagraph"/>
        <w:ind w:left="0" w:right="-450"/>
        <w:jc w:val="left"/>
        <w:rPr>
          <w:rFonts w:ascii="Georgia" w:hAnsi="Georgia"/>
          <w:sz w:val="10"/>
          <w:szCs w:val="10"/>
        </w:rPr>
      </w:pPr>
    </w:p>
    <w:p w14:paraId="4DFD0955" w14:textId="7A651704" w:rsidR="007304D0" w:rsidRDefault="007304D0" w:rsidP="00BE12EE">
      <w:pPr>
        <w:pStyle w:val="ListParagraph"/>
        <w:ind w:left="0" w:right="-450"/>
        <w:jc w:val="left"/>
        <w:rPr>
          <w:rFonts w:ascii="Georgia" w:hAnsi="Georgia"/>
        </w:rPr>
      </w:pPr>
      <w:r>
        <w:rPr>
          <w:rFonts w:ascii="Georgia" w:hAnsi="Georgia"/>
          <w:b/>
          <w:bCs/>
        </w:rPr>
        <w:t xml:space="preserve">2. </w:t>
      </w:r>
      <w:r>
        <w:rPr>
          <w:rFonts w:ascii="Georgia" w:hAnsi="Georgia"/>
        </w:rPr>
        <w:t>“</w:t>
      </w:r>
      <w:r>
        <w:rPr>
          <w:rFonts w:ascii="Georgia" w:hAnsi="Georgia"/>
          <w:i/>
          <w:iCs/>
        </w:rPr>
        <w:t>Straining toward what is ahead . . .</w:t>
      </w:r>
      <w:r>
        <w:rPr>
          <w:rFonts w:ascii="Georgia" w:hAnsi="Georgia"/>
        </w:rPr>
        <w:t>” The word that’s translated straining “is a graphic word, chosen from the arena, and pictures the Christian as a runner with his body bent over, his head fixed forward</w:t>
      </w:r>
      <w:r w:rsidR="008A2D29">
        <w:rPr>
          <w:rFonts w:ascii="Georgia" w:hAnsi="Georgia"/>
        </w:rPr>
        <w:t>,</w:t>
      </w:r>
      <w:r>
        <w:rPr>
          <w:rFonts w:ascii="Georgia" w:hAnsi="Georgia"/>
        </w:rPr>
        <w:t xml:space="preserve"> never giving a backward glance, and his eye fastened on the goal. It powerfully describes the need for concentration and effort in the Christian life if one is to advance in the knowledge of Christ” (</w:t>
      </w:r>
      <w:r w:rsidR="006E0A30">
        <w:rPr>
          <w:rFonts w:ascii="Georgia" w:hAnsi="Georgia"/>
        </w:rPr>
        <w:t>Hawthorne</w:t>
      </w:r>
      <w:r>
        <w:rPr>
          <w:rFonts w:ascii="Georgia" w:hAnsi="Georgia"/>
        </w:rPr>
        <w:t>). So much for today’s popular (but misguided) thinking: “Let go and let God!”</w:t>
      </w:r>
      <w:r w:rsidR="008A2D29">
        <w:rPr>
          <w:rFonts w:ascii="Georgia" w:hAnsi="Georgia"/>
        </w:rPr>
        <w:t xml:space="preserve"> (2:12-13)</w:t>
      </w:r>
    </w:p>
    <w:p w14:paraId="7F70E26B" w14:textId="77777777" w:rsidR="008C5C3F" w:rsidRPr="00E87996" w:rsidRDefault="008C5C3F" w:rsidP="00BE12EE">
      <w:pPr>
        <w:pStyle w:val="ListParagraph"/>
        <w:ind w:left="0" w:right="-450"/>
        <w:jc w:val="left"/>
        <w:rPr>
          <w:rFonts w:ascii="Georgia" w:hAnsi="Georgia"/>
          <w:sz w:val="10"/>
          <w:szCs w:val="10"/>
        </w:rPr>
      </w:pPr>
    </w:p>
    <w:p w14:paraId="67E2B5E6" w14:textId="5CE0F04D" w:rsidR="008C5C3F" w:rsidRPr="004D7A4C" w:rsidRDefault="008C5C3F" w:rsidP="004D7A4C">
      <w:pPr>
        <w:spacing w:line="271" w:lineRule="auto"/>
        <w:ind w:right="-446"/>
        <w:jc w:val="left"/>
        <w:rPr>
          <w:rFonts w:ascii="Georgia" w:hAnsi="Georgia" w:cs="Times New Roman (Body CS)"/>
        </w:rPr>
      </w:pPr>
      <w:r>
        <w:rPr>
          <w:rFonts w:ascii="Georgia" w:hAnsi="Georgia"/>
          <w:b/>
          <w:bCs/>
        </w:rPr>
        <w:lastRenderedPageBreak/>
        <w:t xml:space="preserve">3. </w:t>
      </w:r>
      <w:r w:rsidRPr="004D7A4C">
        <w:rPr>
          <w:rFonts w:ascii="Georgia" w:hAnsi="Georgia" w:cs="Times New Roman (Body CS)"/>
        </w:rPr>
        <w:t>“</w:t>
      </w:r>
      <w:r w:rsidRPr="004D7A4C">
        <w:rPr>
          <w:rFonts w:ascii="Georgia" w:hAnsi="Georgia" w:cs="Times New Roman (Body CS)"/>
          <w:i/>
        </w:rPr>
        <w:t>I press on toward the goal to win the prize for which God has called me heavenward in Christ Jesus</w:t>
      </w:r>
      <w:r w:rsidRPr="004D7A4C">
        <w:rPr>
          <w:rFonts w:ascii="Georgia" w:hAnsi="Georgia" w:cs="Times New Roman (Body CS)"/>
        </w:rPr>
        <w:t xml:space="preserve">” (v. 14). In this vivid athletic imagery, </w:t>
      </w:r>
      <w:r w:rsidR="007F5D9F">
        <w:rPr>
          <w:rFonts w:ascii="Georgia" w:hAnsi="Georgia" w:cs="Times New Roman (Body CS)"/>
        </w:rPr>
        <w:t xml:space="preserve">Paul’s </w:t>
      </w:r>
      <w:r w:rsidRPr="004D7A4C">
        <w:rPr>
          <w:rFonts w:ascii="Georgia" w:hAnsi="Georgia" w:cs="Times New Roman (Body CS)"/>
        </w:rPr>
        <w:t xml:space="preserve">“goal” </w:t>
      </w:r>
      <w:r w:rsidR="007F5D9F">
        <w:rPr>
          <w:rFonts w:ascii="Georgia" w:hAnsi="Georgia" w:cs="Times New Roman (Body CS)"/>
        </w:rPr>
        <w:t>is to win the “prize,” which is God’s call to the life above</w:t>
      </w:r>
      <w:r w:rsidRPr="004D7A4C">
        <w:rPr>
          <w:rFonts w:ascii="Georgia" w:hAnsi="Georgia" w:cs="Times New Roman (Body CS)"/>
        </w:rPr>
        <w:t xml:space="preserve">. </w:t>
      </w:r>
      <w:r w:rsidR="007F5D9F">
        <w:rPr>
          <w:rFonts w:ascii="Georgia" w:hAnsi="Georgia" w:cs="Times New Roman (Body CS)"/>
        </w:rPr>
        <w:t>Specifically, he’s referring to</w:t>
      </w:r>
      <w:r w:rsidRPr="004D7A4C">
        <w:rPr>
          <w:rFonts w:ascii="Georgia" w:hAnsi="Georgia" w:cs="Times New Roman (Body CS)"/>
        </w:rPr>
        <w:t xml:space="preserve"> “the fullness of blessings and rewards in the age to come, most especially being in perfect fellowship with Christ forever” (</w:t>
      </w:r>
      <w:r w:rsidRPr="004D7A4C">
        <w:rPr>
          <w:rFonts w:ascii="Georgia" w:hAnsi="Georgia" w:cs="Times New Roman (Body CS)"/>
          <w:u w:val="single"/>
        </w:rPr>
        <w:t>ESV Study Bible</w:t>
      </w:r>
      <w:r w:rsidRPr="004D7A4C">
        <w:rPr>
          <w:rFonts w:ascii="Georgia" w:hAnsi="Georgia" w:cs="Times New Roman (Body CS)"/>
        </w:rPr>
        <w:t xml:space="preserve"> notes). </w:t>
      </w:r>
      <w:r w:rsidR="007F5D9F">
        <w:rPr>
          <w:rFonts w:ascii="Georgia" w:hAnsi="Georgia" w:cs="Times New Roman (Body CS)"/>
        </w:rPr>
        <w:t xml:space="preserve">Nothing would distract him from pressing on to his goal of gaining a </w:t>
      </w:r>
      <w:r w:rsidR="007D1BB7">
        <w:rPr>
          <w:rFonts w:ascii="Georgia" w:hAnsi="Georgia" w:cs="Times New Roman (Body CS)"/>
        </w:rPr>
        <w:t xml:space="preserve">full </w:t>
      </w:r>
      <w:r w:rsidR="007F5D9F">
        <w:rPr>
          <w:rFonts w:ascii="Georgia" w:hAnsi="Georgia" w:cs="Times New Roman (Body CS)"/>
        </w:rPr>
        <w:t>knowledge of Christ.</w:t>
      </w:r>
    </w:p>
    <w:p w14:paraId="7F6936E1" w14:textId="77777777" w:rsidR="008C5C3F" w:rsidRPr="008C5C3F" w:rsidRDefault="008C5C3F" w:rsidP="008C5C3F">
      <w:pPr>
        <w:pStyle w:val="ListParagraph"/>
        <w:ind w:left="450" w:right="-450"/>
        <w:rPr>
          <w:rFonts w:ascii="Georgia" w:hAnsi="Georgia"/>
          <w:sz w:val="10"/>
          <w:szCs w:val="10"/>
        </w:rPr>
      </w:pPr>
    </w:p>
    <w:p w14:paraId="026B5F63" w14:textId="1366240D" w:rsidR="008C5C3F" w:rsidRPr="008C5C3F" w:rsidRDefault="008C5C3F" w:rsidP="008C5C3F">
      <w:pPr>
        <w:spacing w:line="240" w:lineRule="auto"/>
        <w:ind w:right="-450"/>
        <w:jc w:val="left"/>
        <w:rPr>
          <w:rFonts w:ascii="Georgia" w:hAnsi="Georgia"/>
        </w:rPr>
      </w:pPr>
      <w:r>
        <w:rPr>
          <w:rFonts w:ascii="Georgia" w:hAnsi="Georgia"/>
          <w:b/>
        </w:rPr>
        <w:t xml:space="preserve">C. </w:t>
      </w:r>
      <w:r w:rsidRPr="008C5C3F">
        <w:rPr>
          <w:rFonts w:ascii="Georgia" w:hAnsi="Georgia"/>
          <w:b/>
        </w:rPr>
        <w:t>Paul’s Exhortation</w:t>
      </w:r>
      <w:r w:rsidRPr="008C5C3F">
        <w:rPr>
          <w:rFonts w:ascii="Georgia" w:hAnsi="Georgia"/>
        </w:rPr>
        <w:t xml:space="preserve"> (vv. 15-16): “</w:t>
      </w:r>
      <w:r w:rsidRPr="008C5C3F">
        <w:rPr>
          <w:rFonts w:ascii="Georgia" w:hAnsi="Georgia"/>
          <w:i/>
        </w:rPr>
        <w:t>All of us who are mature should take such a view of things. And if on some point you think differently, that too God will make clear to you. Only let us live up to what we have already obtained</w:t>
      </w:r>
      <w:r w:rsidRPr="008C5C3F">
        <w:rPr>
          <w:rFonts w:ascii="Georgia" w:hAnsi="Georgia"/>
        </w:rPr>
        <w:t>.”</w:t>
      </w:r>
    </w:p>
    <w:p w14:paraId="6C370000" w14:textId="77777777" w:rsidR="008C5C3F" w:rsidRPr="008C5C3F" w:rsidRDefault="008C5C3F" w:rsidP="008C5C3F">
      <w:pPr>
        <w:ind w:left="-270" w:right="-450"/>
        <w:rPr>
          <w:rFonts w:ascii="Georgia" w:hAnsi="Georgia"/>
          <w:b/>
          <w:sz w:val="10"/>
          <w:szCs w:val="10"/>
        </w:rPr>
      </w:pPr>
    </w:p>
    <w:p w14:paraId="116AFACE" w14:textId="799174AE" w:rsidR="006E0A30" w:rsidRDefault="006E0A30" w:rsidP="004201A3">
      <w:pPr>
        <w:ind w:right="-450"/>
        <w:jc w:val="left"/>
        <w:rPr>
          <w:rFonts w:ascii="Georgia" w:hAnsi="Georgia" w:cs="Times New Roman (Body CS)"/>
        </w:rPr>
      </w:pPr>
      <w:r>
        <w:rPr>
          <w:rFonts w:ascii="Georgia" w:hAnsi="Georgia" w:cs="Times New Roman (Body CS)"/>
        </w:rPr>
        <w:t xml:space="preserve">J. B. Phillips offers an interpretive translation of this concluding exhortation that helps us understand what Paul means: “All of us who are spiritually adult should set ourselves this sort of ambition.” </w:t>
      </w:r>
      <w:r>
        <w:rPr>
          <w:rFonts w:ascii="Georgia" w:hAnsi="Georgia" w:cs="Times New Roman (Body CS)"/>
          <w:b/>
          <w:bCs/>
        </w:rPr>
        <w:t xml:space="preserve">Q. </w:t>
      </w:r>
      <w:r>
        <w:rPr>
          <w:rFonts w:ascii="Georgia" w:hAnsi="Georgia" w:cs="Times New Roman (Body CS)"/>
        </w:rPr>
        <w:t xml:space="preserve">What ambition? </w:t>
      </w:r>
      <w:r>
        <w:rPr>
          <w:rFonts w:ascii="Georgia" w:hAnsi="Georgia" w:cs="Times New Roman (Body CS)"/>
          <w:b/>
          <w:bCs/>
        </w:rPr>
        <w:t xml:space="preserve">A. </w:t>
      </w:r>
      <w:r>
        <w:rPr>
          <w:rFonts w:ascii="Georgia" w:hAnsi="Georgia" w:cs="Times New Roman (Body CS)"/>
        </w:rPr>
        <w:t>Forgetting the past and continuously pushing onward toward the goal of knowing Christ fully</w:t>
      </w:r>
      <w:r w:rsidR="00185E22">
        <w:rPr>
          <w:rFonts w:ascii="Georgia" w:hAnsi="Georgia" w:cs="Times New Roman (Body CS)"/>
        </w:rPr>
        <w:t>. No one reaches that level of perfection in this life. Thus, “a desire for Christ is the unifying hallmark of those who have begun to grow spiritually” (Ferguson). They stay focused on that singular goal. They are determined to press on, not only in good times but in bad times as well.</w:t>
      </w:r>
    </w:p>
    <w:p w14:paraId="3D71344E" w14:textId="77777777" w:rsidR="00185E22" w:rsidRPr="00185E22" w:rsidRDefault="00185E22" w:rsidP="004201A3">
      <w:pPr>
        <w:ind w:right="-450"/>
        <w:jc w:val="left"/>
        <w:rPr>
          <w:rFonts w:ascii="Georgia" w:hAnsi="Georgia" w:cs="Times New Roman (Body CS)"/>
          <w:sz w:val="10"/>
          <w:szCs w:val="10"/>
        </w:rPr>
      </w:pPr>
    </w:p>
    <w:p w14:paraId="3310706C" w14:textId="6E4B5654" w:rsidR="00185E22" w:rsidRPr="00185E22" w:rsidRDefault="00185E22" w:rsidP="004201A3">
      <w:pPr>
        <w:ind w:right="-450"/>
        <w:jc w:val="left"/>
        <w:rPr>
          <w:rFonts w:ascii="Georgia" w:hAnsi="Georgia" w:cs="Times New Roman (Body CS)"/>
        </w:rPr>
      </w:pPr>
      <w:r>
        <w:rPr>
          <w:rFonts w:ascii="Georgia" w:hAnsi="Georgia" w:cs="Times New Roman (Body CS)"/>
        </w:rPr>
        <w:t>However, if there are some who cannot see this, Paul is content to let God’s illuminating Spirit clarify the matter for them. In fact, he is quite certain that this is the attitude which God will lead them to embrace (“</w:t>
      </w:r>
      <w:r>
        <w:rPr>
          <w:rFonts w:ascii="Georgia" w:hAnsi="Georgia" w:cs="Times New Roman (Body CS)"/>
          <w:i/>
          <w:iCs/>
        </w:rPr>
        <w:t>that too God will make clear to you</w:t>
      </w:r>
      <w:r>
        <w:rPr>
          <w:rFonts w:ascii="Georgia" w:hAnsi="Georgia" w:cs="Times New Roman (Body CS)"/>
        </w:rPr>
        <w:t>”). His confidence rests in the Spirit of God enlightening the “</w:t>
      </w:r>
      <w:r>
        <w:rPr>
          <w:rFonts w:ascii="Georgia" w:hAnsi="Georgia" w:cs="Times New Roman (Body CS)"/>
          <w:i/>
          <w:iCs/>
        </w:rPr>
        <w:t>eyes of the heart</w:t>
      </w:r>
      <w:r>
        <w:rPr>
          <w:rFonts w:ascii="Georgia" w:hAnsi="Georgia" w:cs="Times New Roman (Body CS)"/>
        </w:rPr>
        <w:t>” (Eph. 1:18)</w:t>
      </w:r>
    </w:p>
    <w:p w14:paraId="1FD87AD9" w14:textId="77777777" w:rsidR="006E0A30" w:rsidRPr="00185E22" w:rsidRDefault="006E0A30" w:rsidP="004201A3">
      <w:pPr>
        <w:ind w:right="-450"/>
        <w:jc w:val="left"/>
        <w:rPr>
          <w:rFonts w:ascii="Georgia" w:hAnsi="Georgia" w:cs="Times New Roman (Body CS)"/>
          <w:sz w:val="10"/>
          <w:szCs w:val="10"/>
        </w:rPr>
      </w:pPr>
    </w:p>
    <w:p w14:paraId="01C5D93F" w14:textId="58BB9B9C" w:rsidR="008C5C3F" w:rsidRDefault="008C5C3F" w:rsidP="004201A3">
      <w:pPr>
        <w:ind w:right="-450"/>
        <w:jc w:val="left"/>
        <w:rPr>
          <w:rFonts w:ascii="Georgia" w:hAnsi="Georgia"/>
        </w:rPr>
      </w:pPr>
      <w:r w:rsidRPr="001A4790">
        <w:rPr>
          <w:rFonts w:ascii="Georgia" w:hAnsi="Georgia"/>
        </w:rPr>
        <w:t xml:space="preserve">In the meantime, what they have already learned must continue to govern how they live. </w:t>
      </w:r>
      <w:r w:rsidR="00C276E5">
        <w:rPr>
          <w:rFonts w:ascii="Georgia" w:hAnsi="Georgia"/>
        </w:rPr>
        <w:t>According to</w:t>
      </w:r>
      <w:r w:rsidRPr="001A4790">
        <w:rPr>
          <w:rFonts w:ascii="Georgia" w:hAnsi="Georgia"/>
        </w:rPr>
        <w:t xml:space="preserve"> Paul, our level of conduct must be consistent with the level of truth we have already attained.  All of us are responsible </w:t>
      </w:r>
      <w:r w:rsidR="008A2D29">
        <w:rPr>
          <w:rFonts w:ascii="Georgia" w:hAnsi="Georgia"/>
        </w:rPr>
        <w:t>to live by the</w:t>
      </w:r>
      <w:r w:rsidRPr="001A4790">
        <w:rPr>
          <w:rFonts w:ascii="Georgia" w:hAnsi="Georgia"/>
        </w:rPr>
        <w:t xml:space="preserve"> truth we currently possess, no matter how much or how little.</w:t>
      </w:r>
      <w:r w:rsidR="00185E22">
        <w:rPr>
          <w:rFonts w:ascii="Georgia" w:hAnsi="Georgia"/>
        </w:rPr>
        <w:t xml:space="preserve"> Before we can run the course set before us, we must learn how to walk by faith not by sight.</w:t>
      </w:r>
    </w:p>
    <w:p w14:paraId="6F4EB68B" w14:textId="77777777" w:rsidR="004201A3" w:rsidRPr="004201A3" w:rsidRDefault="004201A3" w:rsidP="004201A3">
      <w:pPr>
        <w:ind w:right="-450"/>
        <w:jc w:val="left"/>
        <w:rPr>
          <w:rFonts w:ascii="Georgia" w:hAnsi="Georgia"/>
          <w:sz w:val="10"/>
          <w:szCs w:val="10"/>
        </w:rPr>
      </w:pPr>
    </w:p>
    <w:p w14:paraId="0D1767C7" w14:textId="7C35F3BE" w:rsidR="008C5C3F" w:rsidRDefault="004201A3" w:rsidP="00D54651">
      <w:pPr>
        <w:ind w:right="-450"/>
        <w:jc w:val="left"/>
        <w:rPr>
          <w:rFonts w:ascii="Georgia" w:hAnsi="Georgia"/>
        </w:rPr>
      </w:pPr>
      <w:r>
        <w:rPr>
          <w:rFonts w:ascii="Georgia" w:hAnsi="Georgia"/>
        </w:rPr>
        <w:t xml:space="preserve">Pressing on in the Christian life requires going against the wind and current of this world. </w:t>
      </w:r>
      <w:r w:rsidR="00185E22">
        <w:rPr>
          <w:rFonts w:ascii="Georgia" w:hAnsi="Georgia"/>
        </w:rPr>
        <w:t xml:space="preserve">Since </w:t>
      </w:r>
      <w:r w:rsidR="00D54651">
        <w:rPr>
          <w:rFonts w:ascii="Georgia" w:hAnsi="Georgia"/>
        </w:rPr>
        <w:t>that worldly</w:t>
      </w:r>
      <w:r>
        <w:rPr>
          <w:rFonts w:ascii="Georgia" w:hAnsi="Georgia"/>
        </w:rPr>
        <w:t xml:space="preserve"> flow is always downhill and away from the Celestial City, it takes a continual determined effort to strive against the current. </w:t>
      </w:r>
      <w:r w:rsidR="00D54651">
        <w:rPr>
          <w:rFonts w:ascii="Georgia" w:hAnsi="Georgia"/>
        </w:rPr>
        <w:t>A single-minded focus on Christ</w:t>
      </w:r>
      <w:r>
        <w:rPr>
          <w:rFonts w:ascii="Georgia" w:hAnsi="Georgia"/>
        </w:rPr>
        <w:t xml:space="preserve"> </w:t>
      </w:r>
      <w:r>
        <w:rPr>
          <w:rFonts w:ascii="Georgia" w:hAnsi="Georgia"/>
          <w:i/>
          <w:iCs/>
        </w:rPr>
        <w:t>is</w:t>
      </w:r>
      <w:r>
        <w:rPr>
          <w:rFonts w:ascii="Georgia" w:hAnsi="Georgia"/>
        </w:rPr>
        <w:t xml:space="preserve"> essential for living the Christian life. It’s also the secret to growing up and going on </w:t>
      </w:r>
      <w:r w:rsidRPr="00185E22">
        <w:rPr>
          <w:rFonts w:ascii="Georgia" w:hAnsi="Georgia"/>
          <w:i/>
          <w:iCs/>
        </w:rPr>
        <w:t xml:space="preserve">in </w:t>
      </w:r>
      <w:r>
        <w:rPr>
          <w:rFonts w:ascii="Georgia" w:hAnsi="Georgia"/>
        </w:rPr>
        <w:t xml:space="preserve">the Christian life. </w:t>
      </w:r>
    </w:p>
    <w:p w14:paraId="577E036F" w14:textId="77777777" w:rsidR="00D54651" w:rsidRPr="00D54651" w:rsidRDefault="00D54651" w:rsidP="00D54651">
      <w:pPr>
        <w:ind w:right="-450"/>
        <w:jc w:val="left"/>
        <w:rPr>
          <w:rFonts w:ascii="Georgia" w:hAnsi="Georgia"/>
          <w:sz w:val="10"/>
          <w:szCs w:val="10"/>
        </w:rPr>
      </w:pPr>
    </w:p>
    <w:p w14:paraId="3420BE69" w14:textId="1573A84E" w:rsidR="00D54651" w:rsidRPr="00D54651" w:rsidRDefault="00D54651" w:rsidP="00D54651">
      <w:pPr>
        <w:ind w:right="-450"/>
        <w:jc w:val="left"/>
        <w:rPr>
          <w:rFonts w:ascii="Georgia" w:hAnsi="Georgia"/>
        </w:rPr>
      </w:pPr>
      <w:r>
        <w:rPr>
          <w:rFonts w:ascii="Georgia" w:hAnsi="Georgia"/>
        </w:rPr>
        <w:t xml:space="preserve">Those who are familiar with </w:t>
      </w:r>
      <w:r>
        <w:rPr>
          <w:rFonts w:ascii="Georgia" w:hAnsi="Georgia"/>
          <w:i/>
          <w:iCs/>
        </w:rPr>
        <w:t>Pilgrims Progress</w:t>
      </w:r>
      <w:r>
        <w:rPr>
          <w:rFonts w:ascii="Georgia" w:hAnsi="Georgia"/>
        </w:rPr>
        <w:t xml:space="preserve"> know what happened to Mr. By-ends and his friends. They </w:t>
      </w:r>
      <w:proofErr w:type="gramStart"/>
      <w:r>
        <w:rPr>
          <w:rFonts w:ascii="Georgia" w:hAnsi="Georgia"/>
        </w:rPr>
        <w:t>continued on</w:t>
      </w:r>
      <w:proofErr w:type="gramEnd"/>
      <w:r>
        <w:rPr>
          <w:rFonts w:ascii="Georgia" w:hAnsi="Georgia"/>
        </w:rPr>
        <w:t xml:space="preserve"> their way until they came to a lovely plain called Ease. At the far side of the plain was a little hill called Lucre, in which there was a silver mine. From this hill a man called Demas cried out to them: “Turn aside! There’s a silver mine here! With very little trouble you’ll be rich!” That’s all it took for By-ends and his friends to leave the pathway and follow Demas to the mine.</w:t>
      </w:r>
    </w:p>
    <w:p w14:paraId="0F297EA9" w14:textId="4519256E" w:rsidR="00D54651" w:rsidRDefault="00D54651" w:rsidP="00D54651">
      <w:pPr>
        <w:ind w:right="-450"/>
        <w:jc w:val="left"/>
        <w:rPr>
          <w:rFonts w:ascii="Georgia" w:hAnsi="Georgia"/>
        </w:rPr>
      </w:pPr>
      <w:r>
        <w:rPr>
          <w:rFonts w:ascii="Georgia" w:hAnsi="Georgia"/>
        </w:rPr>
        <w:t xml:space="preserve">As they looked greedily over the edge, we’re told that they lost their footing, fell in, and were smothered by the gases that </w:t>
      </w:r>
      <w:r w:rsidR="002C478D">
        <w:rPr>
          <w:rFonts w:ascii="Georgia" w:hAnsi="Georgia"/>
        </w:rPr>
        <w:t>often</w:t>
      </w:r>
      <w:r>
        <w:rPr>
          <w:rFonts w:ascii="Georgia" w:hAnsi="Georgia"/>
        </w:rPr>
        <w:t xml:space="preserve"> arise from the bottom of the mine. They were never seen again.</w:t>
      </w:r>
    </w:p>
    <w:p w14:paraId="25A1EFF3" w14:textId="77777777" w:rsidR="00D54651" w:rsidRPr="00D54651" w:rsidRDefault="00D54651" w:rsidP="00D54651">
      <w:pPr>
        <w:ind w:right="-450"/>
        <w:jc w:val="left"/>
        <w:rPr>
          <w:rFonts w:ascii="Georgia" w:hAnsi="Georgia"/>
          <w:sz w:val="10"/>
          <w:szCs w:val="10"/>
        </w:rPr>
      </w:pPr>
    </w:p>
    <w:p w14:paraId="356799ED" w14:textId="05E009A8" w:rsidR="00D54651" w:rsidRDefault="00D54651" w:rsidP="00D54651">
      <w:pPr>
        <w:ind w:right="-450"/>
        <w:jc w:val="left"/>
        <w:rPr>
          <w:rFonts w:ascii="Georgia" w:hAnsi="Georgia"/>
        </w:rPr>
      </w:pPr>
      <w:r>
        <w:rPr>
          <w:rFonts w:ascii="Georgia" w:hAnsi="Georgia"/>
        </w:rPr>
        <w:t>That’s the reason Paul’s model is so important for us to follow. “</w:t>
      </w:r>
      <w:r>
        <w:rPr>
          <w:rFonts w:ascii="Georgia" w:hAnsi="Georgia"/>
          <w:i/>
          <w:iCs/>
        </w:rPr>
        <w:t>But one thing I do: Forgetting what is behind and straining toward what is ahead, I press on toward the goal to win the prize for which God has called me heavenward in Christ Jesus</w:t>
      </w:r>
      <w:r>
        <w:rPr>
          <w:rFonts w:ascii="Georgia" w:hAnsi="Georgia"/>
        </w:rPr>
        <w:t xml:space="preserve">.” This </w:t>
      </w:r>
      <w:r>
        <w:rPr>
          <w:rFonts w:ascii="Georgia" w:hAnsi="Georgia"/>
          <w:i/>
          <w:iCs/>
        </w:rPr>
        <w:t>is</w:t>
      </w:r>
      <w:r>
        <w:rPr>
          <w:rFonts w:ascii="Georgia" w:hAnsi="Georgia"/>
        </w:rPr>
        <w:t xml:space="preserve"> the secret to growing up and going on in the Christian life!</w:t>
      </w:r>
    </w:p>
    <w:p w14:paraId="3A5E7AC1" w14:textId="77777777" w:rsidR="002C478D" w:rsidRDefault="00D54651" w:rsidP="00D54651">
      <w:pPr>
        <w:ind w:right="-450"/>
        <w:rPr>
          <w:rFonts w:ascii="Georgia" w:hAnsi="Georgia"/>
        </w:rPr>
      </w:pPr>
      <w:r>
        <w:rPr>
          <w:rFonts w:ascii="Georgia" w:hAnsi="Georgia"/>
        </w:rPr>
        <w:t>“</w:t>
      </w:r>
      <w:r w:rsidR="002C478D">
        <w:rPr>
          <w:rFonts w:ascii="Georgia" w:hAnsi="Georgia"/>
        </w:rPr>
        <w:t>Run the straight race through God’s good grace,</w:t>
      </w:r>
    </w:p>
    <w:p w14:paraId="6F13213B" w14:textId="77777777" w:rsidR="002C478D" w:rsidRDefault="002C478D" w:rsidP="00D54651">
      <w:pPr>
        <w:ind w:right="-450"/>
        <w:rPr>
          <w:rFonts w:ascii="Georgia" w:hAnsi="Georgia"/>
        </w:rPr>
      </w:pPr>
      <w:r>
        <w:rPr>
          <w:rFonts w:ascii="Georgia" w:hAnsi="Georgia"/>
        </w:rPr>
        <w:t>Lift up thine eyes and seek his face;</w:t>
      </w:r>
    </w:p>
    <w:p w14:paraId="578759EA" w14:textId="77777777" w:rsidR="002C478D" w:rsidRDefault="002C478D" w:rsidP="00D54651">
      <w:pPr>
        <w:ind w:right="-450"/>
        <w:rPr>
          <w:rFonts w:ascii="Georgia" w:hAnsi="Georgia"/>
        </w:rPr>
      </w:pPr>
      <w:r>
        <w:rPr>
          <w:rFonts w:ascii="Georgia" w:hAnsi="Georgia"/>
        </w:rPr>
        <w:t>life with its way before us lies,</w:t>
      </w:r>
    </w:p>
    <w:p w14:paraId="522D3835" w14:textId="305BB93A" w:rsidR="00D54651" w:rsidRPr="00D54651" w:rsidRDefault="002C478D" w:rsidP="00D54651">
      <w:pPr>
        <w:ind w:right="-450"/>
        <w:rPr>
          <w:rFonts w:ascii="Georgia" w:hAnsi="Georgia"/>
        </w:rPr>
      </w:pPr>
      <w:r>
        <w:rPr>
          <w:rFonts w:ascii="Georgia" w:hAnsi="Georgia"/>
        </w:rPr>
        <w:t xml:space="preserve">Christ is the path, and Christ the prize.” </w:t>
      </w:r>
    </w:p>
    <w:p w14:paraId="55F4F0B1" w14:textId="77777777" w:rsidR="008C5C3F" w:rsidRPr="001A4790" w:rsidRDefault="008C5C3F" w:rsidP="008C5C3F">
      <w:pPr>
        <w:ind w:left="90" w:right="-450"/>
        <w:rPr>
          <w:rFonts w:ascii="Georgia" w:hAnsi="Georgia"/>
        </w:rPr>
      </w:pPr>
    </w:p>
    <w:p w14:paraId="6AA9E618" w14:textId="77777777" w:rsidR="008C5C3F" w:rsidRPr="008C5C3F" w:rsidRDefault="008C5C3F" w:rsidP="00BE12EE">
      <w:pPr>
        <w:pStyle w:val="ListParagraph"/>
        <w:ind w:left="0" w:right="-450"/>
        <w:jc w:val="left"/>
        <w:rPr>
          <w:rFonts w:ascii="Georgia" w:hAnsi="Georgia"/>
        </w:rPr>
      </w:pPr>
    </w:p>
    <w:p w14:paraId="7FD5BB17" w14:textId="116CE29C" w:rsidR="00BE12EE" w:rsidRPr="00BE12EE" w:rsidRDefault="00BE12EE" w:rsidP="00E108B6">
      <w:pPr>
        <w:jc w:val="left"/>
        <w:rPr>
          <w:rFonts w:ascii="Georgia" w:hAnsi="Georgia"/>
          <w:b/>
          <w:bCs/>
        </w:rPr>
      </w:pPr>
    </w:p>
    <w:sectPr w:rsidR="00BE12EE" w:rsidRPr="00BE12EE" w:rsidSect="004D7A4C">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003" w:usb1="00000000" w:usb2="00000000" w:usb3="00000000" w:csb0="00000001" w:csb1="00000000"/>
  </w:font>
  <w:font w:name="Times New Roman (Headings CS)">
    <w:panose1 w:val="020B0604020202020204"/>
    <w:charset w:val="00"/>
    <w:family w:val="roman"/>
    <w:pitch w:val="default"/>
  </w:font>
  <w:font w:name="Times New Roman (Body CS)">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722A5C"/>
    <w:multiLevelType w:val="hybridMultilevel"/>
    <w:tmpl w:val="684A5CDC"/>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 w15:restartNumberingAfterBreak="0">
    <w:nsid w:val="5E315836"/>
    <w:multiLevelType w:val="hybridMultilevel"/>
    <w:tmpl w:val="82D6EC50"/>
    <w:lvl w:ilvl="0" w:tplc="732CFAD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675C72EA"/>
    <w:multiLevelType w:val="hybridMultilevel"/>
    <w:tmpl w:val="AA4480E8"/>
    <w:lvl w:ilvl="0" w:tplc="D4020722">
      <w:start w:val="1"/>
      <w:numFmt w:val="upperLetter"/>
      <w:lvlText w:val="%1."/>
      <w:lvlJc w:val="left"/>
      <w:pPr>
        <w:ind w:left="90" w:hanging="360"/>
      </w:pPr>
      <w:rPr>
        <w:rFonts w:hint="default"/>
        <w:b/>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16cid:durableId="1508523649">
    <w:abstractNumId w:val="2"/>
  </w:num>
  <w:num w:numId="2" w16cid:durableId="1411001557">
    <w:abstractNumId w:val="1"/>
  </w:num>
  <w:num w:numId="3" w16cid:durableId="13050382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8B6"/>
    <w:rsid w:val="00071DC9"/>
    <w:rsid w:val="000D2050"/>
    <w:rsid w:val="0010349F"/>
    <w:rsid w:val="00140C39"/>
    <w:rsid w:val="00185E22"/>
    <w:rsid w:val="001D4ADB"/>
    <w:rsid w:val="00246EE1"/>
    <w:rsid w:val="002929AA"/>
    <w:rsid w:val="002C4618"/>
    <w:rsid w:val="002C478D"/>
    <w:rsid w:val="00340355"/>
    <w:rsid w:val="003F11CB"/>
    <w:rsid w:val="004201A3"/>
    <w:rsid w:val="004B4562"/>
    <w:rsid w:val="004D7A4C"/>
    <w:rsid w:val="004E5649"/>
    <w:rsid w:val="00552F7A"/>
    <w:rsid w:val="005C5BAB"/>
    <w:rsid w:val="00610A11"/>
    <w:rsid w:val="00635DF8"/>
    <w:rsid w:val="006978BC"/>
    <w:rsid w:val="006B429D"/>
    <w:rsid w:val="006D70CC"/>
    <w:rsid w:val="006E0A30"/>
    <w:rsid w:val="007046B6"/>
    <w:rsid w:val="00722851"/>
    <w:rsid w:val="007304D0"/>
    <w:rsid w:val="00753C57"/>
    <w:rsid w:val="007A31C1"/>
    <w:rsid w:val="007C4989"/>
    <w:rsid w:val="007D1BB7"/>
    <w:rsid w:val="007F5D9F"/>
    <w:rsid w:val="00852DC3"/>
    <w:rsid w:val="008A2D29"/>
    <w:rsid w:val="008C5C3F"/>
    <w:rsid w:val="008E75FF"/>
    <w:rsid w:val="009B3447"/>
    <w:rsid w:val="009C7BDA"/>
    <w:rsid w:val="00A8327F"/>
    <w:rsid w:val="00A85BE4"/>
    <w:rsid w:val="00AB1A86"/>
    <w:rsid w:val="00AF4BF6"/>
    <w:rsid w:val="00B9430E"/>
    <w:rsid w:val="00BE12EE"/>
    <w:rsid w:val="00C02CC8"/>
    <w:rsid w:val="00C276E5"/>
    <w:rsid w:val="00CA5A15"/>
    <w:rsid w:val="00CE4BD2"/>
    <w:rsid w:val="00D24C9C"/>
    <w:rsid w:val="00D54651"/>
    <w:rsid w:val="00DD11E2"/>
    <w:rsid w:val="00E108B6"/>
    <w:rsid w:val="00E2515B"/>
    <w:rsid w:val="00E84E9F"/>
    <w:rsid w:val="00E87996"/>
    <w:rsid w:val="00E947B2"/>
    <w:rsid w:val="00ED4A5E"/>
    <w:rsid w:val="00F70B59"/>
    <w:rsid w:val="00F90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1B8D7B"/>
  <w15:chartTrackingRefBased/>
  <w15:docId w15:val="{9A2D6A7F-12CD-7946-8A1C-DFC7C7F4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0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8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8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8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8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8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8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8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84E9F"/>
    <w:pPr>
      <w:framePr w:w="7920" w:h="1980" w:hRule="exact" w:hSpace="180" w:wrap="auto" w:hAnchor="page" w:xAlign="center" w:yAlign="bottom"/>
      <w:spacing w:line="240" w:lineRule="auto"/>
      <w:ind w:left="2880"/>
    </w:pPr>
    <w:rPr>
      <w:rFonts w:ascii="Georgia" w:eastAsiaTheme="majorEastAsia" w:hAnsi="Georgia" w:cs="Times New Roman (Headings CS)"/>
      <w:sz w:val="28"/>
    </w:rPr>
  </w:style>
  <w:style w:type="paragraph" w:styleId="EnvelopeReturn">
    <w:name w:val="envelope return"/>
    <w:basedOn w:val="Normal"/>
    <w:uiPriority w:val="99"/>
    <w:semiHidden/>
    <w:unhideWhenUsed/>
    <w:rsid w:val="00E84E9F"/>
    <w:pPr>
      <w:spacing w:line="240" w:lineRule="auto"/>
    </w:pPr>
    <w:rPr>
      <w:rFonts w:ascii="Georgia" w:eastAsiaTheme="majorEastAsia" w:hAnsi="Georgia" w:cs="Times New Roman (Headings CS)"/>
      <w:szCs w:val="20"/>
    </w:rPr>
  </w:style>
  <w:style w:type="character" w:customStyle="1" w:styleId="Heading1Char">
    <w:name w:val="Heading 1 Char"/>
    <w:basedOn w:val="DefaultParagraphFont"/>
    <w:link w:val="Heading1"/>
    <w:uiPriority w:val="9"/>
    <w:rsid w:val="00E108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8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8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8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8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8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8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8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8B6"/>
    <w:rPr>
      <w:rFonts w:eastAsiaTheme="majorEastAsia" w:cstheme="majorBidi"/>
      <w:color w:val="272727" w:themeColor="text1" w:themeTint="D8"/>
    </w:rPr>
  </w:style>
  <w:style w:type="paragraph" w:styleId="Title">
    <w:name w:val="Title"/>
    <w:basedOn w:val="Normal"/>
    <w:next w:val="Normal"/>
    <w:link w:val="TitleChar"/>
    <w:uiPriority w:val="10"/>
    <w:qFormat/>
    <w:rsid w:val="00E10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8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8B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8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8B6"/>
    <w:pPr>
      <w:spacing w:before="160" w:after="160"/>
    </w:pPr>
    <w:rPr>
      <w:i/>
      <w:iCs/>
      <w:color w:val="404040" w:themeColor="text1" w:themeTint="BF"/>
    </w:rPr>
  </w:style>
  <w:style w:type="character" w:customStyle="1" w:styleId="QuoteChar">
    <w:name w:val="Quote Char"/>
    <w:basedOn w:val="DefaultParagraphFont"/>
    <w:link w:val="Quote"/>
    <w:uiPriority w:val="29"/>
    <w:rsid w:val="00E108B6"/>
    <w:rPr>
      <w:i/>
      <w:iCs/>
      <w:color w:val="404040" w:themeColor="text1" w:themeTint="BF"/>
    </w:rPr>
  </w:style>
  <w:style w:type="paragraph" w:styleId="ListParagraph">
    <w:name w:val="List Paragraph"/>
    <w:basedOn w:val="Normal"/>
    <w:uiPriority w:val="34"/>
    <w:qFormat/>
    <w:rsid w:val="00E108B6"/>
    <w:pPr>
      <w:ind w:left="720"/>
      <w:contextualSpacing/>
    </w:pPr>
  </w:style>
  <w:style w:type="character" w:styleId="IntenseEmphasis">
    <w:name w:val="Intense Emphasis"/>
    <w:basedOn w:val="DefaultParagraphFont"/>
    <w:uiPriority w:val="21"/>
    <w:qFormat/>
    <w:rsid w:val="00E108B6"/>
    <w:rPr>
      <w:i/>
      <w:iCs/>
      <w:color w:val="0F4761" w:themeColor="accent1" w:themeShade="BF"/>
    </w:rPr>
  </w:style>
  <w:style w:type="paragraph" w:styleId="IntenseQuote">
    <w:name w:val="Intense Quote"/>
    <w:basedOn w:val="Normal"/>
    <w:next w:val="Normal"/>
    <w:link w:val="IntenseQuoteChar"/>
    <w:uiPriority w:val="30"/>
    <w:qFormat/>
    <w:rsid w:val="00E108B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E108B6"/>
    <w:rPr>
      <w:i/>
      <w:iCs/>
      <w:color w:val="0F4761" w:themeColor="accent1" w:themeShade="BF"/>
    </w:rPr>
  </w:style>
  <w:style w:type="character" w:styleId="IntenseReference">
    <w:name w:val="Intense Reference"/>
    <w:basedOn w:val="DefaultParagraphFont"/>
    <w:uiPriority w:val="32"/>
    <w:qFormat/>
    <w:rsid w:val="00E108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4</Pages>
  <Words>1612</Words>
  <Characters>9193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19732715837</dc:creator>
  <cp:keywords/>
  <dc:description/>
  <cp:lastModifiedBy>19732715837</cp:lastModifiedBy>
  <cp:revision>38</cp:revision>
  <cp:lastPrinted>2026-07-19T01:22:00Z</cp:lastPrinted>
  <dcterms:created xsi:type="dcterms:W3CDTF">2026-07-15T18:48:00Z</dcterms:created>
  <dcterms:modified xsi:type="dcterms:W3CDTF">2026-07-19T12:28:00Z</dcterms:modified>
</cp:coreProperties>
</file>