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F356" w14:textId="0EC7C1B8" w:rsidR="006B429D" w:rsidRDefault="00860490">
      <w:pPr>
        <w:rPr>
          <w:rFonts w:ascii="Georgia" w:hAnsi="Georgia"/>
          <w:b/>
          <w:bCs/>
        </w:rPr>
      </w:pPr>
      <w:r>
        <w:rPr>
          <w:rFonts w:ascii="Georgia" w:hAnsi="Georgia"/>
          <w:b/>
          <w:bCs/>
        </w:rPr>
        <w:t>Bethel Christian Fellowship</w:t>
      </w:r>
    </w:p>
    <w:p w14:paraId="08EA7603" w14:textId="18AB0421" w:rsidR="00860490" w:rsidRDefault="00860490">
      <w:pPr>
        <w:rPr>
          <w:rFonts w:ascii="Georgia" w:hAnsi="Georgia"/>
          <w:b/>
          <w:bCs/>
        </w:rPr>
      </w:pPr>
      <w:r>
        <w:rPr>
          <w:rFonts w:ascii="Georgia" w:hAnsi="Georgia"/>
          <w:b/>
          <w:bCs/>
        </w:rPr>
        <w:t>Fair Lawn, NJ</w:t>
      </w:r>
    </w:p>
    <w:p w14:paraId="2F0E3010" w14:textId="77777777" w:rsidR="00860490" w:rsidRPr="00745304" w:rsidRDefault="00860490">
      <w:pPr>
        <w:rPr>
          <w:rFonts w:ascii="Georgia" w:hAnsi="Georgia"/>
          <w:b/>
          <w:bCs/>
          <w:sz w:val="10"/>
          <w:szCs w:val="10"/>
        </w:rPr>
      </w:pPr>
    </w:p>
    <w:p w14:paraId="6C2AC788" w14:textId="1FE299E7" w:rsidR="00860490" w:rsidRDefault="00860490">
      <w:pPr>
        <w:rPr>
          <w:rFonts w:ascii="Georgia" w:hAnsi="Georgia"/>
          <w:b/>
          <w:bCs/>
        </w:rPr>
      </w:pPr>
      <w:r>
        <w:rPr>
          <w:rFonts w:ascii="Georgia" w:hAnsi="Georgia"/>
          <w:b/>
          <w:bCs/>
        </w:rPr>
        <w:t xml:space="preserve">The Message </w:t>
      </w:r>
      <w:proofErr w:type="gramStart"/>
      <w:r>
        <w:rPr>
          <w:rFonts w:ascii="Georgia" w:hAnsi="Georgia"/>
          <w:b/>
          <w:bCs/>
        </w:rPr>
        <w:t>Of</w:t>
      </w:r>
      <w:proofErr w:type="gramEnd"/>
      <w:r>
        <w:rPr>
          <w:rFonts w:ascii="Georgia" w:hAnsi="Georgia"/>
          <w:b/>
          <w:bCs/>
        </w:rPr>
        <w:t xml:space="preserve"> Jude</w:t>
      </w:r>
      <w:r w:rsidR="00A9147D">
        <w:rPr>
          <w:rFonts w:ascii="Georgia" w:hAnsi="Georgia"/>
          <w:b/>
          <w:bCs/>
        </w:rPr>
        <w:t xml:space="preserve"> (6)</w:t>
      </w:r>
      <w:r>
        <w:rPr>
          <w:rFonts w:ascii="Georgia" w:hAnsi="Georgia"/>
          <w:b/>
          <w:bCs/>
        </w:rPr>
        <w:t xml:space="preserve">: Contending </w:t>
      </w:r>
      <w:proofErr w:type="gramStart"/>
      <w:r>
        <w:rPr>
          <w:rFonts w:ascii="Georgia" w:hAnsi="Georgia"/>
          <w:b/>
          <w:bCs/>
        </w:rPr>
        <w:t>For</w:t>
      </w:r>
      <w:proofErr w:type="gramEnd"/>
      <w:r>
        <w:rPr>
          <w:rFonts w:ascii="Georgia" w:hAnsi="Georgia"/>
          <w:b/>
          <w:bCs/>
        </w:rPr>
        <w:t xml:space="preserve"> </w:t>
      </w:r>
      <w:proofErr w:type="gramStart"/>
      <w:r>
        <w:rPr>
          <w:rFonts w:ascii="Georgia" w:hAnsi="Georgia"/>
          <w:b/>
          <w:bCs/>
        </w:rPr>
        <w:t>The</w:t>
      </w:r>
      <w:proofErr w:type="gramEnd"/>
      <w:r>
        <w:rPr>
          <w:rFonts w:ascii="Georgia" w:hAnsi="Georgia"/>
          <w:b/>
          <w:bCs/>
        </w:rPr>
        <w:t xml:space="preserve"> Faith</w:t>
      </w:r>
    </w:p>
    <w:p w14:paraId="193B0E5F" w14:textId="346AC4A1" w:rsidR="00860490" w:rsidRDefault="00860490">
      <w:pPr>
        <w:rPr>
          <w:rFonts w:ascii="Georgia" w:hAnsi="Georgia"/>
          <w:b/>
          <w:bCs/>
        </w:rPr>
      </w:pPr>
      <w:r>
        <w:rPr>
          <w:rFonts w:ascii="Georgia" w:hAnsi="Georgia"/>
          <w:b/>
          <w:bCs/>
        </w:rPr>
        <w:t>“</w:t>
      </w:r>
      <w:r w:rsidR="00335CF5">
        <w:rPr>
          <w:rFonts w:ascii="Georgia" w:hAnsi="Georgia"/>
          <w:b/>
          <w:bCs/>
        </w:rPr>
        <w:t>Destined for Condemnation</w:t>
      </w:r>
      <w:r>
        <w:rPr>
          <w:rFonts w:ascii="Georgia" w:hAnsi="Georgia"/>
          <w:b/>
          <w:bCs/>
        </w:rPr>
        <w:t>”</w:t>
      </w:r>
    </w:p>
    <w:p w14:paraId="4633B4D9" w14:textId="491F137F" w:rsidR="00860490" w:rsidRDefault="00860490">
      <w:pPr>
        <w:rPr>
          <w:rFonts w:ascii="Georgia" w:hAnsi="Georgia"/>
          <w:b/>
          <w:bCs/>
        </w:rPr>
      </w:pPr>
      <w:r>
        <w:rPr>
          <w:rFonts w:ascii="Georgia" w:hAnsi="Georgia"/>
          <w:b/>
          <w:bCs/>
        </w:rPr>
        <w:t>Jude 14-16</w:t>
      </w:r>
    </w:p>
    <w:p w14:paraId="38D64DC7" w14:textId="77777777" w:rsidR="00860490" w:rsidRPr="00860490" w:rsidRDefault="00860490">
      <w:pPr>
        <w:rPr>
          <w:rFonts w:ascii="Georgia" w:hAnsi="Georgia"/>
          <w:b/>
          <w:bCs/>
          <w:sz w:val="10"/>
          <w:szCs w:val="10"/>
        </w:rPr>
      </w:pPr>
    </w:p>
    <w:p w14:paraId="17AC0CBE" w14:textId="3B07F917" w:rsidR="00860490" w:rsidRDefault="00860490">
      <w:pPr>
        <w:rPr>
          <w:rFonts w:ascii="Georgia" w:hAnsi="Georgia"/>
          <w:b/>
          <w:bCs/>
        </w:rPr>
      </w:pPr>
      <w:r>
        <w:rPr>
          <w:rFonts w:ascii="Georgia" w:hAnsi="Georgia"/>
          <w:b/>
          <w:bCs/>
        </w:rPr>
        <w:t>April 12, 2026</w:t>
      </w:r>
    </w:p>
    <w:p w14:paraId="6665BC42" w14:textId="77777777" w:rsidR="00860490" w:rsidRPr="00B852E2" w:rsidRDefault="00860490">
      <w:pPr>
        <w:rPr>
          <w:rFonts w:ascii="Georgia" w:hAnsi="Georgia"/>
          <w:b/>
          <w:bCs/>
          <w:sz w:val="10"/>
          <w:szCs w:val="10"/>
        </w:rPr>
      </w:pPr>
    </w:p>
    <w:p w14:paraId="1B14C6FA" w14:textId="1F391B7C" w:rsidR="00860490" w:rsidRDefault="00860490" w:rsidP="00860490">
      <w:pPr>
        <w:jc w:val="left"/>
        <w:rPr>
          <w:rFonts w:ascii="Georgia" w:hAnsi="Georgia"/>
        </w:rPr>
      </w:pPr>
      <w:r>
        <w:rPr>
          <w:rFonts w:ascii="Georgia" w:hAnsi="Georgia"/>
        </w:rPr>
        <w:t xml:space="preserve">Like us, Jude lived in a day </w:t>
      </w:r>
      <w:r w:rsidR="00E60902">
        <w:rPr>
          <w:rFonts w:ascii="Georgia" w:hAnsi="Georgia"/>
        </w:rPr>
        <w:t>when</w:t>
      </w:r>
      <w:r>
        <w:rPr>
          <w:rFonts w:ascii="Georgia" w:hAnsi="Georgia"/>
        </w:rPr>
        <w:t xml:space="preserve"> “toleration” was preferred over truth. Like today, the church was infiltrated by false teachers who took advantage of this permissive spirit. Like many today, they used the grace of God as an excuse for a permissive lifestyle. By advocating a life that ran contrary to the demands of the gospel, they were </w:t>
      </w:r>
      <w:r w:rsidR="00B852E2">
        <w:rPr>
          <w:rFonts w:ascii="Georgia" w:hAnsi="Georgia"/>
        </w:rPr>
        <w:t xml:space="preserve">“godless men,” </w:t>
      </w:r>
      <w:r>
        <w:rPr>
          <w:rFonts w:ascii="Georgia" w:hAnsi="Georgia"/>
        </w:rPr>
        <w:t>denying</w:t>
      </w:r>
      <w:r w:rsidR="007F63B6">
        <w:rPr>
          <w:rFonts w:ascii="Georgia" w:hAnsi="Georgia"/>
        </w:rPr>
        <w:t xml:space="preserve"> “</w:t>
      </w:r>
      <w:r w:rsidR="007F63B6">
        <w:rPr>
          <w:rFonts w:ascii="Georgia" w:hAnsi="Georgia"/>
          <w:i/>
          <w:iCs/>
        </w:rPr>
        <w:t>our only Master and Lord,</w:t>
      </w:r>
      <w:r>
        <w:rPr>
          <w:rFonts w:ascii="Georgia" w:hAnsi="Georgia"/>
        </w:rPr>
        <w:t xml:space="preserve"> </w:t>
      </w:r>
      <w:r w:rsidRPr="007F63B6">
        <w:rPr>
          <w:rFonts w:ascii="Georgia" w:hAnsi="Georgia"/>
          <w:i/>
          <w:iCs/>
        </w:rPr>
        <w:t>Jesus Christ</w:t>
      </w:r>
      <w:r w:rsidR="007F63B6">
        <w:rPr>
          <w:rFonts w:ascii="Georgia" w:hAnsi="Georgia"/>
        </w:rPr>
        <w:t>”</w:t>
      </w:r>
      <w:r w:rsidR="00B852E2">
        <w:rPr>
          <w:rFonts w:ascii="Georgia" w:hAnsi="Georgia"/>
        </w:rPr>
        <w:t xml:space="preserve"> (vv. 3-4).</w:t>
      </w:r>
    </w:p>
    <w:p w14:paraId="35BF786A" w14:textId="77777777" w:rsidR="00860490" w:rsidRPr="00860490" w:rsidRDefault="00860490" w:rsidP="00860490">
      <w:pPr>
        <w:jc w:val="left"/>
        <w:rPr>
          <w:rFonts w:ascii="Georgia" w:hAnsi="Georgia"/>
          <w:sz w:val="10"/>
          <w:szCs w:val="10"/>
        </w:rPr>
      </w:pPr>
    </w:p>
    <w:p w14:paraId="7D9736BF" w14:textId="77777777" w:rsidR="00E60902" w:rsidRDefault="00860490" w:rsidP="00860490">
      <w:pPr>
        <w:jc w:val="left"/>
        <w:rPr>
          <w:rFonts w:ascii="Georgia" w:hAnsi="Georgia"/>
        </w:rPr>
      </w:pPr>
      <w:r>
        <w:rPr>
          <w:rFonts w:ascii="Georgia" w:hAnsi="Georgia"/>
        </w:rPr>
        <w:t xml:space="preserve">Jude wastes no time in his denunciation of these </w:t>
      </w:r>
      <w:r w:rsidR="00B852E2">
        <w:rPr>
          <w:rFonts w:ascii="Georgia" w:hAnsi="Georgia"/>
        </w:rPr>
        <w:t>apostates</w:t>
      </w:r>
      <w:r>
        <w:rPr>
          <w:rFonts w:ascii="Georgia" w:hAnsi="Georgia"/>
        </w:rPr>
        <w:t xml:space="preserve">. In his first assault, he points to three Old Testament examples of </w:t>
      </w:r>
      <w:r w:rsidR="00E60902">
        <w:rPr>
          <w:rFonts w:ascii="Georgia" w:hAnsi="Georgia"/>
        </w:rPr>
        <w:t>apostasy</w:t>
      </w:r>
      <w:r>
        <w:rPr>
          <w:rFonts w:ascii="Georgia" w:hAnsi="Georgia"/>
        </w:rPr>
        <w:t xml:space="preserve"> (vv. 5-7), and then </w:t>
      </w:r>
      <w:r w:rsidR="00E60902">
        <w:rPr>
          <w:rFonts w:ascii="Georgia" w:hAnsi="Georgia"/>
        </w:rPr>
        <w:t xml:space="preserve">he </w:t>
      </w:r>
      <w:r>
        <w:rPr>
          <w:rFonts w:ascii="Georgia" w:hAnsi="Georgia"/>
        </w:rPr>
        <w:t xml:space="preserve">applies </w:t>
      </w:r>
      <w:r w:rsidR="00E60902">
        <w:rPr>
          <w:rFonts w:ascii="Georgia" w:hAnsi="Georgia"/>
        </w:rPr>
        <w:t>them</w:t>
      </w:r>
      <w:r>
        <w:rPr>
          <w:rFonts w:ascii="Georgia" w:hAnsi="Georgia"/>
        </w:rPr>
        <w:t xml:space="preserve"> to the false teachers (vv. 8-10). In his second assault, he points to three more Old Testament examples</w:t>
      </w:r>
      <w:r w:rsidR="007F63B6">
        <w:rPr>
          <w:rFonts w:ascii="Georgia" w:hAnsi="Georgia"/>
        </w:rPr>
        <w:t xml:space="preserve"> </w:t>
      </w:r>
    </w:p>
    <w:p w14:paraId="61AE4DB2" w14:textId="0C0DF32B" w:rsidR="00E60902" w:rsidRDefault="00860490" w:rsidP="00E60902">
      <w:pPr>
        <w:jc w:val="left"/>
        <w:rPr>
          <w:rFonts w:ascii="Georgia" w:hAnsi="Georgia"/>
        </w:rPr>
      </w:pPr>
      <w:r>
        <w:rPr>
          <w:rFonts w:ascii="Georgia" w:hAnsi="Georgia"/>
        </w:rPr>
        <w:t xml:space="preserve">(v. 11), and once again applies </w:t>
      </w:r>
      <w:r w:rsidR="00E60902">
        <w:rPr>
          <w:rFonts w:ascii="Georgia" w:hAnsi="Georgia"/>
        </w:rPr>
        <w:t>them</w:t>
      </w:r>
      <w:r>
        <w:rPr>
          <w:rFonts w:ascii="Georgia" w:hAnsi="Georgia"/>
        </w:rPr>
        <w:t xml:space="preserve"> to the false teachers (vv. 12-13).</w:t>
      </w:r>
      <w:r w:rsidR="00E60902">
        <w:rPr>
          <w:rFonts w:ascii="Georgia" w:hAnsi="Georgia"/>
        </w:rPr>
        <w:t xml:space="preserve"> In today’s passage (vv. 14-16), </w:t>
      </w:r>
      <w:r>
        <w:rPr>
          <w:rFonts w:ascii="Georgia" w:hAnsi="Georgia"/>
        </w:rPr>
        <w:t>Jude “wraps up” his denunciation of the</w:t>
      </w:r>
      <w:r w:rsidR="00B852E2">
        <w:rPr>
          <w:rFonts w:ascii="Georgia" w:hAnsi="Georgia"/>
        </w:rPr>
        <w:t>se</w:t>
      </w:r>
      <w:r>
        <w:rPr>
          <w:rFonts w:ascii="Georgia" w:hAnsi="Georgia"/>
        </w:rPr>
        <w:t xml:space="preserve"> </w:t>
      </w:r>
      <w:r w:rsidR="00B852E2">
        <w:rPr>
          <w:rFonts w:ascii="Georgia" w:hAnsi="Georgia"/>
        </w:rPr>
        <w:t>men</w:t>
      </w:r>
      <w:r w:rsidR="00E60902">
        <w:rPr>
          <w:rFonts w:ascii="Georgia" w:hAnsi="Georgia"/>
        </w:rPr>
        <w:t xml:space="preserve"> </w:t>
      </w:r>
      <w:r w:rsidR="006557DE">
        <w:rPr>
          <w:rFonts w:ascii="Georgia" w:hAnsi="Georgia"/>
        </w:rPr>
        <w:t>by following the same pattern</w:t>
      </w:r>
      <w:r w:rsidR="00B852E2">
        <w:rPr>
          <w:rFonts w:ascii="Georgia" w:hAnsi="Georgia"/>
        </w:rPr>
        <w:t xml:space="preserve">. </w:t>
      </w:r>
    </w:p>
    <w:p w14:paraId="2B639A68" w14:textId="77777777" w:rsidR="00E60902" w:rsidRPr="00E60902" w:rsidRDefault="00E60902" w:rsidP="00E60902">
      <w:pPr>
        <w:jc w:val="left"/>
        <w:rPr>
          <w:rFonts w:ascii="Georgia" w:hAnsi="Georgia"/>
          <w:sz w:val="10"/>
          <w:szCs w:val="10"/>
        </w:rPr>
      </w:pPr>
    </w:p>
    <w:p w14:paraId="6DF83B21" w14:textId="2AC2A125" w:rsidR="00860490" w:rsidRDefault="00E60902" w:rsidP="00E60902">
      <w:pPr>
        <w:jc w:val="left"/>
        <w:rPr>
          <w:rFonts w:ascii="Georgia" w:hAnsi="Georgia"/>
        </w:rPr>
      </w:pPr>
      <w:r>
        <w:rPr>
          <w:rFonts w:ascii="Georgia" w:hAnsi="Georgia"/>
        </w:rPr>
        <w:t>He begins with a prophecy</w:t>
      </w:r>
      <w:r w:rsidR="006557DE">
        <w:rPr>
          <w:rFonts w:ascii="Georgia" w:hAnsi="Georgia"/>
        </w:rPr>
        <w:t xml:space="preserve"> well-known to his readers</w:t>
      </w:r>
      <w:r>
        <w:rPr>
          <w:rFonts w:ascii="Georgia" w:hAnsi="Georgia"/>
        </w:rPr>
        <w:t xml:space="preserve"> (vv. 14-15), then he applies the point of the prophecy to the false teachers (v. 16). </w:t>
      </w:r>
      <w:r w:rsidR="00860490">
        <w:rPr>
          <w:rFonts w:ascii="Georgia" w:hAnsi="Georgia"/>
        </w:rPr>
        <w:t xml:space="preserve">So far, so good; the New Testament authors often quote prophecies </w:t>
      </w:r>
      <w:r w:rsidR="00B852E2">
        <w:rPr>
          <w:rFonts w:ascii="Georgia" w:hAnsi="Georgia"/>
        </w:rPr>
        <w:t xml:space="preserve">to drive home their point. </w:t>
      </w:r>
      <w:r w:rsidR="00860490">
        <w:rPr>
          <w:rFonts w:ascii="Georgia" w:hAnsi="Georgia"/>
        </w:rPr>
        <w:t>But what is unsettling about th</w:t>
      </w:r>
      <w:r w:rsidR="007F63B6">
        <w:rPr>
          <w:rFonts w:ascii="Georgia" w:hAnsi="Georgia"/>
        </w:rPr>
        <w:t>is</w:t>
      </w:r>
      <w:r w:rsidR="00860490">
        <w:rPr>
          <w:rFonts w:ascii="Georgia" w:hAnsi="Georgia"/>
        </w:rPr>
        <w:t xml:space="preserve"> prophecy is its source: “</w:t>
      </w:r>
      <w:r w:rsidR="00860490">
        <w:rPr>
          <w:rFonts w:ascii="Georgia" w:hAnsi="Georgia"/>
          <w:i/>
          <w:iCs/>
        </w:rPr>
        <w:t>Enoch, the seventh from Adam, prophesied about these men</w:t>
      </w:r>
      <w:r w:rsidR="00860490">
        <w:rPr>
          <w:rFonts w:ascii="Georgia" w:hAnsi="Georgia"/>
        </w:rPr>
        <w:t xml:space="preserve"> . . .” (v. 14a). Enoch</w:t>
      </w:r>
      <w:r w:rsidR="00750160">
        <w:rPr>
          <w:rFonts w:ascii="Georgia" w:hAnsi="Georgia"/>
        </w:rPr>
        <w:t>, of course,</w:t>
      </w:r>
      <w:r w:rsidR="00860490">
        <w:rPr>
          <w:rFonts w:ascii="Georgia" w:hAnsi="Georgia"/>
        </w:rPr>
        <w:t xml:space="preserve"> is a</w:t>
      </w:r>
      <w:r w:rsidR="00750160">
        <w:rPr>
          <w:rFonts w:ascii="Georgia" w:hAnsi="Georgia"/>
        </w:rPr>
        <w:t>n Old Testament</w:t>
      </w:r>
      <w:r w:rsidR="00860490">
        <w:rPr>
          <w:rFonts w:ascii="Georgia" w:hAnsi="Georgia"/>
        </w:rPr>
        <w:t xml:space="preserve"> figure (Gen. 5:</w:t>
      </w:r>
      <w:r>
        <w:rPr>
          <w:rFonts w:ascii="Georgia" w:hAnsi="Georgia"/>
        </w:rPr>
        <w:t>18-24</w:t>
      </w:r>
      <w:r w:rsidR="00860490">
        <w:rPr>
          <w:rFonts w:ascii="Georgia" w:hAnsi="Georgia"/>
        </w:rPr>
        <w:t>; Heb. 11:5)</w:t>
      </w:r>
      <w:r w:rsidR="00750160">
        <w:rPr>
          <w:rFonts w:ascii="Georgia" w:hAnsi="Georgia"/>
        </w:rPr>
        <w:t>,</w:t>
      </w:r>
      <w:r w:rsidR="00860490">
        <w:rPr>
          <w:rFonts w:ascii="Georgia" w:hAnsi="Georgia"/>
        </w:rPr>
        <w:t xml:space="preserve"> but </w:t>
      </w:r>
      <w:r w:rsidR="00750160">
        <w:rPr>
          <w:rFonts w:ascii="Georgia" w:hAnsi="Georgia"/>
        </w:rPr>
        <w:t>the prophecy that Jude is quoting is not found in any Old Testament book.</w:t>
      </w:r>
    </w:p>
    <w:p w14:paraId="3A66A47C" w14:textId="77777777" w:rsidR="00860490" w:rsidRPr="00860490" w:rsidRDefault="00860490" w:rsidP="00860490">
      <w:pPr>
        <w:ind w:right="-90"/>
        <w:jc w:val="left"/>
        <w:rPr>
          <w:rFonts w:ascii="Georgia" w:hAnsi="Georgia"/>
          <w:sz w:val="10"/>
          <w:szCs w:val="10"/>
        </w:rPr>
      </w:pPr>
    </w:p>
    <w:p w14:paraId="0D25A4DD" w14:textId="32E02572" w:rsidR="00860490" w:rsidRDefault="00860490" w:rsidP="00860490">
      <w:pPr>
        <w:ind w:right="-90"/>
        <w:jc w:val="left"/>
        <w:rPr>
          <w:rFonts w:ascii="Georgia" w:hAnsi="Georgia"/>
        </w:rPr>
      </w:pPr>
      <w:r>
        <w:rPr>
          <w:rFonts w:ascii="Georgia" w:hAnsi="Georgia"/>
        </w:rPr>
        <w:t xml:space="preserve">However, </w:t>
      </w:r>
      <w:r w:rsidR="00750160">
        <w:rPr>
          <w:rFonts w:ascii="Georgia" w:hAnsi="Georgia"/>
        </w:rPr>
        <w:t>it is found in</w:t>
      </w:r>
      <w:r>
        <w:rPr>
          <w:rFonts w:ascii="Georgia" w:hAnsi="Georgia"/>
        </w:rPr>
        <w:t xml:space="preserve"> a </w:t>
      </w:r>
      <w:r w:rsidR="00A437D8">
        <w:rPr>
          <w:rFonts w:ascii="Georgia" w:hAnsi="Georgia"/>
        </w:rPr>
        <w:t>well-respected</w:t>
      </w:r>
      <w:r>
        <w:rPr>
          <w:rFonts w:ascii="Georgia" w:hAnsi="Georgia"/>
        </w:rPr>
        <w:t xml:space="preserve"> </w:t>
      </w:r>
      <w:r w:rsidR="00DC3910">
        <w:rPr>
          <w:rFonts w:ascii="Georgia" w:hAnsi="Georgia"/>
        </w:rPr>
        <w:t>book</w:t>
      </w:r>
      <w:r>
        <w:rPr>
          <w:rFonts w:ascii="Georgia" w:hAnsi="Georgia"/>
        </w:rPr>
        <w:t xml:space="preserve"> which was circulating in the first century, known as </w:t>
      </w:r>
      <w:r w:rsidRPr="005D219A">
        <w:rPr>
          <w:rFonts w:ascii="Georgia" w:hAnsi="Georgia"/>
          <w:i/>
          <w:iCs/>
        </w:rPr>
        <w:t>1 Enoch</w:t>
      </w:r>
      <w:r>
        <w:rPr>
          <w:rFonts w:ascii="Georgia" w:hAnsi="Georgia"/>
        </w:rPr>
        <w:t xml:space="preserve">. It’s part of a collection of </w:t>
      </w:r>
      <w:r w:rsidR="00974693">
        <w:rPr>
          <w:rFonts w:ascii="Georgia" w:hAnsi="Georgia"/>
        </w:rPr>
        <w:t xml:space="preserve">extra biblical literature </w:t>
      </w:r>
      <w:r>
        <w:rPr>
          <w:rFonts w:ascii="Georgia" w:hAnsi="Georgia"/>
        </w:rPr>
        <w:t xml:space="preserve">known as the </w:t>
      </w:r>
      <w:r>
        <w:rPr>
          <w:rFonts w:ascii="Georgia" w:hAnsi="Georgia"/>
          <w:i/>
          <w:iCs/>
        </w:rPr>
        <w:t>Pseudepigrapha</w:t>
      </w:r>
      <w:r>
        <w:rPr>
          <w:rFonts w:ascii="Georgia" w:hAnsi="Georgia"/>
        </w:rPr>
        <w:t xml:space="preserve">, which are anonymous works that are attributed to well-known </w:t>
      </w:r>
      <w:r w:rsidR="00974693">
        <w:rPr>
          <w:rFonts w:ascii="Georgia" w:hAnsi="Georgia"/>
        </w:rPr>
        <w:t xml:space="preserve">biblical </w:t>
      </w:r>
      <w:r>
        <w:rPr>
          <w:rFonts w:ascii="Georgia" w:hAnsi="Georgia"/>
        </w:rPr>
        <w:t>figures (</w:t>
      </w:r>
      <w:r w:rsidR="00A437D8">
        <w:rPr>
          <w:rFonts w:ascii="Georgia" w:hAnsi="Georgia"/>
        </w:rPr>
        <w:t>lit. “falsely named” writings</w:t>
      </w:r>
      <w:r>
        <w:rPr>
          <w:rFonts w:ascii="Georgia" w:hAnsi="Georgia"/>
        </w:rPr>
        <w:t xml:space="preserve">). </w:t>
      </w:r>
      <w:r w:rsidR="00C16748">
        <w:rPr>
          <w:rFonts w:ascii="Georgia" w:hAnsi="Georgia"/>
        </w:rPr>
        <w:t xml:space="preserve">The </w:t>
      </w:r>
      <w:r w:rsidR="00A437D8">
        <w:rPr>
          <w:rFonts w:ascii="Georgia" w:hAnsi="Georgia"/>
        </w:rPr>
        <w:t>reason</w:t>
      </w:r>
      <w:r>
        <w:rPr>
          <w:rFonts w:ascii="Georgia" w:hAnsi="Georgia"/>
        </w:rPr>
        <w:t xml:space="preserve"> </w:t>
      </w:r>
      <w:r w:rsidR="00C16748">
        <w:rPr>
          <w:rFonts w:ascii="Georgia" w:hAnsi="Georgia"/>
        </w:rPr>
        <w:t>Jude quotes</w:t>
      </w:r>
      <w:r w:rsidR="00A437D8">
        <w:rPr>
          <w:rFonts w:ascii="Georgia" w:hAnsi="Georgia"/>
        </w:rPr>
        <w:t xml:space="preserve"> this prophecy is because it</w:t>
      </w:r>
      <w:r w:rsidR="00C16748">
        <w:rPr>
          <w:rFonts w:ascii="Georgia" w:hAnsi="Georgia"/>
        </w:rPr>
        <w:t xml:space="preserve"> </w:t>
      </w:r>
      <w:r>
        <w:rPr>
          <w:rFonts w:ascii="Georgia" w:hAnsi="Georgia"/>
          <w:i/>
          <w:iCs/>
        </w:rPr>
        <w:t>reinforces</w:t>
      </w:r>
      <w:r>
        <w:rPr>
          <w:rFonts w:ascii="Georgia" w:hAnsi="Georgia"/>
        </w:rPr>
        <w:t xml:space="preserve"> two </w:t>
      </w:r>
      <w:r w:rsidR="00750160">
        <w:rPr>
          <w:rFonts w:ascii="Georgia" w:hAnsi="Georgia"/>
        </w:rPr>
        <w:t>key</w:t>
      </w:r>
      <w:r>
        <w:rPr>
          <w:rFonts w:ascii="Georgia" w:hAnsi="Georgia"/>
        </w:rPr>
        <w:t xml:space="preserve"> points that he has made about the false teachers: </w:t>
      </w:r>
      <w:r>
        <w:rPr>
          <w:rFonts w:ascii="Georgia" w:hAnsi="Georgia"/>
          <w:b/>
          <w:bCs/>
        </w:rPr>
        <w:t xml:space="preserve">(1) </w:t>
      </w:r>
      <w:r>
        <w:rPr>
          <w:rFonts w:ascii="Georgia" w:hAnsi="Georgia"/>
        </w:rPr>
        <w:t>The</w:t>
      </w:r>
      <w:r w:rsidR="00335CF5">
        <w:rPr>
          <w:rFonts w:ascii="Georgia" w:hAnsi="Georgia"/>
        </w:rPr>
        <w:t>y</w:t>
      </w:r>
      <w:r>
        <w:rPr>
          <w:rFonts w:ascii="Georgia" w:hAnsi="Georgia"/>
        </w:rPr>
        <w:t xml:space="preserve"> are “</w:t>
      </w:r>
      <w:r w:rsidR="00750160">
        <w:rPr>
          <w:rFonts w:ascii="Georgia" w:hAnsi="Georgia"/>
          <w:i/>
          <w:iCs/>
        </w:rPr>
        <w:t>ungodly</w:t>
      </w:r>
      <w:r w:rsidR="00B852E2">
        <w:rPr>
          <w:rFonts w:ascii="Georgia" w:hAnsi="Georgia"/>
        </w:rPr>
        <w:t>,</w:t>
      </w:r>
      <w:r>
        <w:rPr>
          <w:rFonts w:ascii="Georgia" w:hAnsi="Georgia"/>
        </w:rPr>
        <w:t xml:space="preserve">” a word that is used </w:t>
      </w:r>
      <w:r w:rsidR="00A437D8">
        <w:rPr>
          <w:rFonts w:ascii="Georgia" w:hAnsi="Georgia"/>
        </w:rPr>
        <w:t>four</w:t>
      </w:r>
      <w:r>
        <w:rPr>
          <w:rFonts w:ascii="Georgia" w:hAnsi="Georgia"/>
        </w:rPr>
        <w:t xml:space="preserve"> times in the prophecy; </w:t>
      </w:r>
      <w:r>
        <w:rPr>
          <w:rFonts w:ascii="Georgia" w:hAnsi="Georgia"/>
          <w:b/>
          <w:bCs/>
        </w:rPr>
        <w:t>(2)</w:t>
      </w:r>
      <w:r>
        <w:rPr>
          <w:rFonts w:ascii="Georgia" w:hAnsi="Georgia"/>
        </w:rPr>
        <w:t xml:space="preserve"> They </w:t>
      </w:r>
      <w:r w:rsidR="00335CF5">
        <w:rPr>
          <w:rFonts w:ascii="Georgia" w:hAnsi="Georgia"/>
        </w:rPr>
        <w:t>are destined for condemnation</w:t>
      </w:r>
      <w:r w:rsidR="00750160">
        <w:rPr>
          <w:rFonts w:ascii="Georgia" w:hAnsi="Georgia"/>
        </w:rPr>
        <w:t>,</w:t>
      </w:r>
      <w:r w:rsidR="007F63B6">
        <w:rPr>
          <w:rFonts w:ascii="Georgia" w:hAnsi="Georgia"/>
        </w:rPr>
        <w:t xml:space="preserve"> </w:t>
      </w:r>
      <w:r w:rsidR="00750160">
        <w:rPr>
          <w:rFonts w:ascii="Georgia" w:hAnsi="Georgia"/>
        </w:rPr>
        <w:t>as Jude applies this prophecy to the coming of Christ</w:t>
      </w:r>
      <w:r w:rsidR="00A437D8">
        <w:rPr>
          <w:rFonts w:ascii="Georgia" w:hAnsi="Georgia"/>
        </w:rPr>
        <w:t xml:space="preserve"> to j</w:t>
      </w:r>
      <w:r w:rsidR="00750160">
        <w:rPr>
          <w:rFonts w:ascii="Georgia" w:hAnsi="Georgia"/>
        </w:rPr>
        <w:t>udge</w:t>
      </w:r>
      <w:r w:rsidR="00A437D8">
        <w:rPr>
          <w:rFonts w:ascii="Georgia" w:hAnsi="Georgia"/>
        </w:rPr>
        <w:t xml:space="preserve"> the </w:t>
      </w:r>
      <w:r w:rsidR="00017AFC">
        <w:rPr>
          <w:rFonts w:ascii="Georgia" w:hAnsi="Georgia"/>
        </w:rPr>
        <w:t>wicked</w:t>
      </w:r>
      <w:r w:rsidR="00750160">
        <w:rPr>
          <w:rFonts w:ascii="Georgia" w:hAnsi="Georgia"/>
        </w:rPr>
        <w:t xml:space="preserve">. </w:t>
      </w:r>
    </w:p>
    <w:p w14:paraId="385BA555" w14:textId="77777777" w:rsidR="00433ABA" w:rsidRDefault="00433ABA" w:rsidP="00860490">
      <w:pPr>
        <w:ind w:right="-90"/>
        <w:jc w:val="left"/>
        <w:rPr>
          <w:rFonts w:ascii="Georgia" w:hAnsi="Georgia"/>
          <w:sz w:val="10"/>
          <w:szCs w:val="10"/>
        </w:rPr>
      </w:pPr>
    </w:p>
    <w:p w14:paraId="0E234508" w14:textId="3083A823" w:rsidR="00433ABA" w:rsidRDefault="00433ABA" w:rsidP="00860490">
      <w:pPr>
        <w:ind w:right="-90"/>
        <w:jc w:val="left"/>
        <w:rPr>
          <w:rFonts w:ascii="Georgia" w:hAnsi="Georgia"/>
        </w:rPr>
      </w:pPr>
      <w:r>
        <w:rPr>
          <w:rFonts w:ascii="Georgia" w:hAnsi="Georgia"/>
          <w:b/>
          <w:bCs/>
        </w:rPr>
        <w:t>A. The Prophe</w:t>
      </w:r>
      <w:r w:rsidR="007F63B6">
        <w:rPr>
          <w:rFonts w:ascii="Georgia" w:hAnsi="Georgia"/>
          <w:b/>
          <w:bCs/>
        </w:rPr>
        <w:t>tic Word</w:t>
      </w:r>
      <w:r>
        <w:rPr>
          <w:rFonts w:ascii="Georgia" w:hAnsi="Georgia"/>
          <w:b/>
          <w:bCs/>
        </w:rPr>
        <w:t xml:space="preserve"> (vv. 14-15): </w:t>
      </w:r>
      <w:r>
        <w:rPr>
          <w:rFonts w:ascii="Georgia" w:hAnsi="Georgia"/>
        </w:rPr>
        <w:t>“</w:t>
      </w:r>
      <w:r>
        <w:rPr>
          <w:rFonts w:ascii="Georgia" w:hAnsi="Georgia"/>
          <w:i/>
          <w:iCs/>
        </w:rPr>
        <w:t>Enoch, the seventh from Adam, prophesied about these men: ‘See, the Lord is coming</w:t>
      </w:r>
      <w:r w:rsidR="007F63B6">
        <w:rPr>
          <w:rFonts w:ascii="Georgia" w:hAnsi="Georgia"/>
          <w:i/>
          <w:iCs/>
        </w:rPr>
        <w:t xml:space="preserve"> with</w:t>
      </w:r>
      <w:r>
        <w:rPr>
          <w:rFonts w:ascii="Georgia" w:hAnsi="Georgia"/>
          <w:i/>
          <w:iCs/>
        </w:rPr>
        <w:t xml:space="preserve"> thousands upon thousands of his holy ones to judge everyone, and convict all the ungodly of all the ungodly acts they have done in the ungodly way, and of the harsh words ungodly sinners have spoken against him.</w:t>
      </w:r>
      <w:r>
        <w:rPr>
          <w:rFonts w:ascii="Georgia" w:hAnsi="Georgia"/>
        </w:rPr>
        <w:t>’”</w:t>
      </w:r>
      <w:r>
        <w:rPr>
          <w:rFonts w:ascii="Georgia" w:hAnsi="Georgia"/>
          <w:i/>
          <w:iCs/>
        </w:rPr>
        <w:t xml:space="preserve"> </w:t>
      </w:r>
      <w:r w:rsidRPr="00433ABA">
        <w:rPr>
          <w:rFonts w:ascii="Georgia" w:hAnsi="Georgia"/>
        </w:rPr>
        <w:t>There</w:t>
      </w:r>
      <w:r>
        <w:rPr>
          <w:rFonts w:ascii="Georgia" w:hAnsi="Georgia"/>
        </w:rPr>
        <w:t xml:space="preserve"> a</w:t>
      </w:r>
      <w:r w:rsidR="007F63B6">
        <w:rPr>
          <w:rFonts w:ascii="Georgia" w:hAnsi="Georgia"/>
        </w:rPr>
        <w:t>re</w:t>
      </w:r>
      <w:r>
        <w:rPr>
          <w:rFonts w:ascii="Georgia" w:hAnsi="Georgia"/>
        </w:rPr>
        <w:t xml:space="preserve"> some obvious questions that should come to mind as we consider Jude’s use of a book that is not part of the Bible.</w:t>
      </w:r>
    </w:p>
    <w:p w14:paraId="45A16448" w14:textId="77777777" w:rsidR="00433ABA" w:rsidRPr="00433ABA" w:rsidRDefault="00433ABA" w:rsidP="00860490">
      <w:pPr>
        <w:ind w:right="-90"/>
        <w:jc w:val="left"/>
        <w:rPr>
          <w:rFonts w:ascii="Georgia" w:hAnsi="Georgia"/>
          <w:sz w:val="10"/>
          <w:szCs w:val="10"/>
        </w:rPr>
      </w:pPr>
    </w:p>
    <w:p w14:paraId="43F1FF48" w14:textId="2A15DEAF" w:rsidR="00433ABA" w:rsidRPr="00207D0F" w:rsidRDefault="00433ABA" w:rsidP="00860490">
      <w:pPr>
        <w:ind w:right="-90"/>
        <w:jc w:val="left"/>
        <w:rPr>
          <w:rFonts w:ascii="Georgia" w:hAnsi="Georgia"/>
        </w:rPr>
      </w:pPr>
      <w:r>
        <w:rPr>
          <w:rFonts w:ascii="Georgia" w:hAnsi="Georgia"/>
          <w:b/>
          <w:bCs/>
        </w:rPr>
        <w:t xml:space="preserve">1Q. </w:t>
      </w:r>
      <w:r>
        <w:rPr>
          <w:rFonts w:ascii="Georgia" w:hAnsi="Georgia"/>
        </w:rPr>
        <w:t xml:space="preserve">Who was Enoch? </w:t>
      </w:r>
      <w:r>
        <w:rPr>
          <w:rFonts w:ascii="Georgia" w:hAnsi="Georgia"/>
          <w:b/>
          <w:bCs/>
        </w:rPr>
        <w:t xml:space="preserve">A. </w:t>
      </w:r>
      <w:r>
        <w:rPr>
          <w:rFonts w:ascii="Georgia" w:hAnsi="Georgia"/>
        </w:rPr>
        <w:t>Enoch was a descendent of Seth</w:t>
      </w:r>
      <w:r w:rsidR="001435C2">
        <w:rPr>
          <w:rFonts w:ascii="Georgia" w:hAnsi="Georgia"/>
        </w:rPr>
        <w:t>, Adam’s third son</w:t>
      </w:r>
      <w:r>
        <w:rPr>
          <w:rFonts w:ascii="Georgia" w:hAnsi="Georgia"/>
        </w:rPr>
        <w:t xml:space="preserve"> (Gen. 5:3). “Because the Jews often counted inclusively (that is, they included the first and the last in a series they were counting), Enoch was considered to be ‘the seventh from Adam;’ the genealogical list goes from Adam, Seth</w:t>
      </w:r>
      <w:r w:rsidR="001435C2">
        <w:rPr>
          <w:rFonts w:ascii="Georgia" w:hAnsi="Georgia"/>
        </w:rPr>
        <w:t>,</w:t>
      </w:r>
      <w:r>
        <w:rPr>
          <w:rFonts w:ascii="Georgia" w:hAnsi="Georgia"/>
        </w:rPr>
        <w:t xml:space="preserve"> Enosh, Kenan, Mahalalel, Jared, Enoch (Gen. 5:1-24)</w:t>
      </w:r>
      <w:r w:rsidR="007F63B6">
        <w:rPr>
          <w:rFonts w:ascii="Georgia" w:hAnsi="Georgia"/>
        </w:rPr>
        <w:t xml:space="preserve">.” </w:t>
      </w:r>
      <w:r w:rsidR="007F63B6">
        <w:rPr>
          <w:rFonts w:ascii="Georgia" w:hAnsi="Georgia"/>
        </w:rPr>
        <w:t xml:space="preserve">(Douglas Moo, </w:t>
      </w:r>
      <w:r w:rsidR="007F63B6">
        <w:rPr>
          <w:rFonts w:ascii="Georgia" w:hAnsi="Georgia"/>
          <w:u w:val="single"/>
        </w:rPr>
        <w:t>Jude</w:t>
      </w:r>
      <w:r w:rsidR="007F63B6">
        <w:rPr>
          <w:rFonts w:ascii="Georgia" w:hAnsi="Georgia"/>
        </w:rPr>
        <w:t>).</w:t>
      </w:r>
      <w:r w:rsidR="007F63B6">
        <w:rPr>
          <w:rFonts w:ascii="Georgia" w:hAnsi="Georgia"/>
        </w:rPr>
        <w:t xml:space="preserve"> </w:t>
      </w:r>
    </w:p>
    <w:p w14:paraId="17D4C7B8" w14:textId="77777777" w:rsidR="00433ABA" w:rsidRPr="00433ABA" w:rsidRDefault="00433ABA" w:rsidP="00860490">
      <w:pPr>
        <w:ind w:right="-90"/>
        <w:jc w:val="left"/>
        <w:rPr>
          <w:rFonts w:ascii="Georgia" w:hAnsi="Georgia"/>
          <w:sz w:val="10"/>
          <w:szCs w:val="10"/>
        </w:rPr>
      </w:pPr>
    </w:p>
    <w:p w14:paraId="19D30712" w14:textId="69B0EDE2" w:rsidR="00433ABA" w:rsidRDefault="00433ABA" w:rsidP="00860490">
      <w:pPr>
        <w:ind w:right="-90"/>
        <w:jc w:val="left"/>
        <w:rPr>
          <w:rFonts w:ascii="Georgia" w:hAnsi="Georgia"/>
        </w:rPr>
      </w:pPr>
      <w:r>
        <w:rPr>
          <w:rFonts w:ascii="Georgia" w:hAnsi="Georgia"/>
          <w:b/>
          <w:bCs/>
        </w:rPr>
        <w:lastRenderedPageBreak/>
        <w:t>2Q.</w:t>
      </w:r>
      <w:r>
        <w:rPr>
          <w:rFonts w:ascii="Georgia" w:hAnsi="Georgia"/>
        </w:rPr>
        <w:t xml:space="preserve"> </w:t>
      </w:r>
      <w:r w:rsidR="001435C2">
        <w:rPr>
          <w:rFonts w:ascii="Georgia" w:hAnsi="Georgia"/>
        </w:rPr>
        <w:t>Why d</w:t>
      </w:r>
      <w:r w:rsidR="00897DF5">
        <w:rPr>
          <w:rFonts w:ascii="Georgia" w:hAnsi="Georgia"/>
        </w:rPr>
        <w:t>oes</w:t>
      </w:r>
      <w:r w:rsidR="001435C2">
        <w:rPr>
          <w:rFonts w:ascii="Georgia" w:hAnsi="Georgia"/>
        </w:rPr>
        <w:t xml:space="preserve"> Enoch stand out in the Bible</w:t>
      </w:r>
      <w:r>
        <w:rPr>
          <w:rFonts w:ascii="Georgia" w:hAnsi="Georgia"/>
        </w:rPr>
        <w:t xml:space="preserve">? </w:t>
      </w:r>
      <w:r>
        <w:rPr>
          <w:rFonts w:ascii="Georgia" w:hAnsi="Georgia"/>
          <w:b/>
          <w:bCs/>
        </w:rPr>
        <w:t xml:space="preserve">A. </w:t>
      </w:r>
      <w:r w:rsidR="001435C2">
        <w:rPr>
          <w:rFonts w:ascii="Georgia" w:hAnsi="Georgia"/>
        </w:rPr>
        <w:t>Not because</w:t>
      </w:r>
      <w:r>
        <w:rPr>
          <w:rFonts w:ascii="Georgia" w:hAnsi="Georgia"/>
        </w:rPr>
        <w:t xml:space="preserve"> he</w:t>
      </w:r>
      <w:r w:rsidR="001435C2">
        <w:rPr>
          <w:rFonts w:ascii="Georgia" w:hAnsi="Georgia"/>
        </w:rPr>
        <w:t xml:space="preserve"> is frequently mentioned. Rather, it’s</w:t>
      </w:r>
      <w:r>
        <w:rPr>
          <w:rFonts w:ascii="Georgia" w:hAnsi="Georgia"/>
        </w:rPr>
        <w:t xml:space="preserve"> because of </w:t>
      </w:r>
      <w:r w:rsidR="008B4FA9">
        <w:rPr>
          <w:rFonts w:ascii="Georgia" w:hAnsi="Georgia"/>
        </w:rPr>
        <w:t>what we read</w:t>
      </w:r>
      <w:r>
        <w:rPr>
          <w:rFonts w:ascii="Georgia" w:hAnsi="Georgia"/>
        </w:rPr>
        <w:t xml:space="preserve"> in Genesis 5:24: “</w:t>
      </w:r>
      <w:r>
        <w:rPr>
          <w:rFonts w:ascii="Georgia" w:hAnsi="Georgia"/>
          <w:i/>
          <w:iCs/>
        </w:rPr>
        <w:t>Enoch walked with God; then he was no more, because God took him away</w:t>
      </w:r>
      <w:r>
        <w:rPr>
          <w:rFonts w:ascii="Georgia" w:hAnsi="Georgia"/>
        </w:rPr>
        <w:t>.” Like Elijah</w:t>
      </w:r>
      <w:r w:rsidR="00A437D8">
        <w:rPr>
          <w:rFonts w:ascii="Georgia" w:hAnsi="Georgia"/>
        </w:rPr>
        <w:t>,</w:t>
      </w:r>
      <w:r w:rsidR="001435C2">
        <w:rPr>
          <w:rFonts w:ascii="Georgia" w:hAnsi="Georgia"/>
        </w:rPr>
        <w:t xml:space="preserve"> who was “taken” to heaven (2 Kings 2:10), Enoch was “taken away” to the presence of God without experiencing death. This is later confirmed </w:t>
      </w:r>
      <w:r w:rsidR="00E85C96">
        <w:rPr>
          <w:rFonts w:ascii="Georgia" w:hAnsi="Georgia"/>
        </w:rPr>
        <w:t xml:space="preserve">in </w:t>
      </w:r>
      <w:r w:rsidR="001435C2">
        <w:rPr>
          <w:rFonts w:ascii="Georgia" w:hAnsi="Georgia"/>
        </w:rPr>
        <w:t>Hebrews</w:t>
      </w:r>
      <w:r w:rsidR="00E85C96">
        <w:rPr>
          <w:rFonts w:ascii="Georgia" w:hAnsi="Georgia"/>
        </w:rPr>
        <w:t xml:space="preserve"> 11:5</w:t>
      </w:r>
      <w:r w:rsidR="001435C2">
        <w:rPr>
          <w:rFonts w:ascii="Georgia" w:hAnsi="Georgia"/>
        </w:rPr>
        <w:t>: “</w:t>
      </w:r>
      <w:r w:rsidR="001435C2">
        <w:rPr>
          <w:rFonts w:ascii="Georgia" w:hAnsi="Georgia"/>
          <w:i/>
          <w:iCs/>
        </w:rPr>
        <w:t>By faith, Enoch was taken from this life, so that he did not experience death; he could not be found, because God had taken him away</w:t>
      </w:r>
      <w:r w:rsidR="00E85C96">
        <w:rPr>
          <w:rFonts w:ascii="Georgia" w:hAnsi="Georgia"/>
        </w:rPr>
        <w:t>.</w:t>
      </w:r>
      <w:r w:rsidR="001435C2">
        <w:rPr>
          <w:rFonts w:ascii="Georgia" w:hAnsi="Georgia"/>
        </w:rPr>
        <w:t>”</w:t>
      </w:r>
      <w:r>
        <w:rPr>
          <w:rFonts w:ascii="Georgia" w:hAnsi="Georgia"/>
        </w:rPr>
        <w:t xml:space="preserve"> </w:t>
      </w:r>
    </w:p>
    <w:p w14:paraId="7358FBC2" w14:textId="77777777" w:rsidR="00433ABA" w:rsidRPr="00433ABA" w:rsidRDefault="00433ABA" w:rsidP="00860490">
      <w:pPr>
        <w:ind w:right="-90"/>
        <w:jc w:val="left"/>
        <w:rPr>
          <w:rFonts w:ascii="Georgia" w:hAnsi="Georgia"/>
          <w:sz w:val="10"/>
          <w:szCs w:val="10"/>
        </w:rPr>
      </w:pPr>
    </w:p>
    <w:p w14:paraId="3BFD47C7" w14:textId="4745C4A6" w:rsidR="00433ABA" w:rsidRDefault="00433ABA" w:rsidP="00860490">
      <w:pPr>
        <w:ind w:right="-90"/>
        <w:jc w:val="left"/>
        <w:rPr>
          <w:rFonts w:ascii="Georgia" w:hAnsi="Georgia"/>
        </w:rPr>
      </w:pPr>
      <w:r>
        <w:rPr>
          <w:rFonts w:ascii="Georgia" w:hAnsi="Georgia"/>
          <w:b/>
          <w:bCs/>
        </w:rPr>
        <w:t xml:space="preserve">3Q. </w:t>
      </w:r>
      <w:r>
        <w:rPr>
          <w:rFonts w:ascii="Georgia" w:hAnsi="Georgia"/>
        </w:rPr>
        <w:t xml:space="preserve">Who wrote the book of </w:t>
      </w:r>
      <w:r w:rsidRPr="005D219A">
        <w:rPr>
          <w:rFonts w:ascii="Georgia" w:hAnsi="Georgia"/>
          <w:i/>
          <w:iCs/>
        </w:rPr>
        <w:t>1 Enoch</w:t>
      </w:r>
      <w:r w:rsidR="0048234E">
        <w:rPr>
          <w:rFonts w:ascii="Georgia" w:hAnsi="Georgia"/>
        </w:rPr>
        <w:t xml:space="preserve">, and when </w:t>
      </w:r>
      <w:r w:rsidR="00897DF5">
        <w:rPr>
          <w:rFonts w:ascii="Georgia" w:hAnsi="Georgia"/>
        </w:rPr>
        <w:t>was it written</w:t>
      </w:r>
      <w:r>
        <w:rPr>
          <w:rFonts w:ascii="Georgia" w:hAnsi="Georgia"/>
        </w:rPr>
        <w:t xml:space="preserve">? </w:t>
      </w:r>
      <w:r>
        <w:rPr>
          <w:rFonts w:ascii="Georgia" w:hAnsi="Georgia"/>
          <w:b/>
          <w:bCs/>
        </w:rPr>
        <w:t xml:space="preserve">A. </w:t>
      </w:r>
      <w:r>
        <w:rPr>
          <w:rFonts w:ascii="Georgia" w:hAnsi="Georgia"/>
        </w:rPr>
        <w:t xml:space="preserve">As previously noted, </w:t>
      </w:r>
      <w:r w:rsidR="00E85C96">
        <w:rPr>
          <w:rFonts w:ascii="Georgia" w:hAnsi="Georgia"/>
        </w:rPr>
        <w:t>the author is anonymous.</w:t>
      </w:r>
      <w:r>
        <w:rPr>
          <w:rFonts w:ascii="Georgia" w:hAnsi="Georgia"/>
        </w:rPr>
        <w:t xml:space="preserve"> </w:t>
      </w:r>
      <w:r w:rsidR="00335CF5">
        <w:rPr>
          <w:rFonts w:ascii="Georgia" w:hAnsi="Georgia"/>
        </w:rPr>
        <w:t>As with all</w:t>
      </w:r>
      <w:r w:rsidR="001435C2">
        <w:rPr>
          <w:rFonts w:ascii="Georgia" w:hAnsi="Georgia"/>
        </w:rPr>
        <w:t xml:space="preserve"> the Pseudepigrapha, it was written during the</w:t>
      </w:r>
      <w:r w:rsidR="0048234E">
        <w:rPr>
          <w:rFonts w:ascii="Georgia" w:hAnsi="Georgia"/>
        </w:rPr>
        <w:t xml:space="preserve"> inter-</w:t>
      </w:r>
      <w:proofErr w:type="spellStart"/>
      <w:r w:rsidR="001435C2">
        <w:rPr>
          <w:rFonts w:ascii="Georgia" w:hAnsi="Georgia"/>
        </w:rPr>
        <w:t>testamental</w:t>
      </w:r>
      <w:proofErr w:type="spellEnd"/>
      <w:r w:rsidR="001435C2">
        <w:rPr>
          <w:rFonts w:ascii="Georgia" w:hAnsi="Georgia"/>
        </w:rPr>
        <w:t xml:space="preserve"> period</w:t>
      </w:r>
      <w:r w:rsidR="00335CF5">
        <w:rPr>
          <w:rFonts w:ascii="Georgia" w:hAnsi="Georgia"/>
        </w:rPr>
        <w:t xml:space="preserve">; the </w:t>
      </w:r>
      <w:proofErr w:type="gramStart"/>
      <w:r w:rsidR="00335CF5">
        <w:rPr>
          <w:rFonts w:ascii="Georgia" w:hAnsi="Georgia"/>
        </w:rPr>
        <w:t>period of time</w:t>
      </w:r>
      <w:proofErr w:type="gramEnd"/>
      <w:r w:rsidR="00335CF5">
        <w:rPr>
          <w:rFonts w:ascii="Georgia" w:hAnsi="Georgia"/>
        </w:rPr>
        <w:t xml:space="preserve"> between the ministry of Malachi (420BC) and the preaching of John the Baptist (AD 25). Some refer to it as the “400 silent years.”</w:t>
      </w:r>
      <w:r w:rsidR="001435C2">
        <w:rPr>
          <w:rFonts w:ascii="Georgia" w:hAnsi="Georgia"/>
        </w:rPr>
        <w:t xml:space="preserve"> </w:t>
      </w:r>
    </w:p>
    <w:p w14:paraId="6645DD6A" w14:textId="77777777" w:rsidR="00433ABA" w:rsidRPr="00433ABA" w:rsidRDefault="00433ABA" w:rsidP="00860490">
      <w:pPr>
        <w:ind w:right="-90"/>
        <w:jc w:val="left"/>
        <w:rPr>
          <w:rFonts w:ascii="Georgia" w:hAnsi="Georgia"/>
          <w:sz w:val="10"/>
          <w:szCs w:val="10"/>
        </w:rPr>
      </w:pPr>
    </w:p>
    <w:p w14:paraId="358EBF61" w14:textId="07988C8E" w:rsidR="00433ABA" w:rsidRPr="007F63B6" w:rsidRDefault="00433ABA" w:rsidP="00860490">
      <w:pPr>
        <w:ind w:right="-90"/>
        <w:jc w:val="left"/>
        <w:rPr>
          <w:rFonts w:ascii="Georgia" w:hAnsi="Georgia"/>
        </w:rPr>
      </w:pPr>
      <w:r>
        <w:rPr>
          <w:rFonts w:ascii="Georgia" w:hAnsi="Georgia"/>
          <w:b/>
          <w:bCs/>
        </w:rPr>
        <w:t xml:space="preserve">4Q. </w:t>
      </w:r>
      <w:r>
        <w:rPr>
          <w:rFonts w:ascii="Georgia" w:hAnsi="Georgia"/>
        </w:rPr>
        <w:t xml:space="preserve">Are these pseudepigraphal books inspired? </w:t>
      </w:r>
      <w:r>
        <w:rPr>
          <w:rFonts w:ascii="Georgia" w:hAnsi="Georgia"/>
          <w:b/>
          <w:bCs/>
        </w:rPr>
        <w:t xml:space="preserve">A. </w:t>
      </w:r>
      <w:r>
        <w:rPr>
          <w:rFonts w:ascii="Georgia" w:hAnsi="Georgia"/>
        </w:rPr>
        <w:t xml:space="preserve">No; but </w:t>
      </w:r>
      <w:r w:rsidR="008B4FA9">
        <w:rPr>
          <w:rFonts w:ascii="Georgia" w:hAnsi="Georgia"/>
        </w:rPr>
        <w:t xml:space="preserve">sources outside the Bible </w:t>
      </w:r>
      <w:r>
        <w:rPr>
          <w:rFonts w:ascii="Georgia" w:hAnsi="Georgia"/>
        </w:rPr>
        <w:t xml:space="preserve">don’t have to be inspired </w:t>
      </w:r>
      <w:r w:rsidR="007F63B6">
        <w:rPr>
          <w:rFonts w:ascii="Georgia" w:hAnsi="Georgia"/>
        </w:rPr>
        <w:t>for</w:t>
      </w:r>
      <w:r>
        <w:rPr>
          <w:rFonts w:ascii="Georgia" w:hAnsi="Georgia"/>
        </w:rPr>
        <w:t xml:space="preserve"> a New Testament author to quote them</w:t>
      </w:r>
      <w:r w:rsidR="007F63B6">
        <w:rPr>
          <w:rFonts w:ascii="Georgia" w:hAnsi="Georgia"/>
        </w:rPr>
        <w:t xml:space="preserve"> (Cf. Acts 17:28; Titus 1:13; 1 Cor. 15:33)</w:t>
      </w:r>
      <w:r>
        <w:rPr>
          <w:rFonts w:ascii="Georgia" w:hAnsi="Georgia"/>
        </w:rPr>
        <w:t xml:space="preserve">. </w:t>
      </w:r>
      <w:r w:rsidR="008B4FA9">
        <w:rPr>
          <w:rFonts w:ascii="Georgia" w:hAnsi="Georgia"/>
        </w:rPr>
        <w:t>However</w:t>
      </w:r>
      <w:r>
        <w:rPr>
          <w:rFonts w:ascii="Georgia" w:hAnsi="Georgia"/>
        </w:rPr>
        <w:t>, Jude</w:t>
      </w:r>
      <w:r w:rsidR="008B4FA9">
        <w:rPr>
          <w:rFonts w:ascii="Georgia" w:hAnsi="Georgia"/>
        </w:rPr>
        <w:t xml:space="preserve"> obviously</w:t>
      </w:r>
      <w:r>
        <w:rPr>
          <w:rFonts w:ascii="Georgia" w:hAnsi="Georgia"/>
        </w:rPr>
        <w:t xml:space="preserve"> considered this section of </w:t>
      </w:r>
      <w:r w:rsidRPr="005D219A">
        <w:rPr>
          <w:rFonts w:ascii="Georgia" w:hAnsi="Georgia"/>
          <w:i/>
          <w:iCs/>
        </w:rPr>
        <w:t>1 Enoch</w:t>
      </w:r>
      <w:r>
        <w:rPr>
          <w:rFonts w:ascii="Georgia" w:hAnsi="Georgia"/>
        </w:rPr>
        <w:t xml:space="preserve"> to be true and authoritative. It’s inconceivable that </w:t>
      </w:r>
      <w:r w:rsidR="007F63B6" w:rsidRPr="001435C2">
        <w:rPr>
          <w:rFonts w:ascii="Georgia" w:hAnsi="Georgia"/>
          <w:i/>
          <w:iCs/>
        </w:rPr>
        <w:t>any</w:t>
      </w:r>
      <w:r w:rsidR="007F63B6">
        <w:rPr>
          <w:rFonts w:ascii="Georgia" w:hAnsi="Georgia"/>
        </w:rPr>
        <w:t xml:space="preserve"> New Testament author</w:t>
      </w:r>
      <w:r>
        <w:rPr>
          <w:rFonts w:ascii="Georgia" w:hAnsi="Georgia"/>
        </w:rPr>
        <w:t xml:space="preserve"> would ever cite a prophecy that he</w:t>
      </w:r>
      <w:r w:rsidR="007F63B6">
        <w:rPr>
          <w:rFonts w:ascii="Georgia" w:hAnsi="Georgia"/>
        </w:rPr>
        <w:t xml:space="preserve"> didn’t</w:t>
      </w:r>
      <w:r>
        <w:rPr>
          <w:rFonts w:ascii="Georgia" w:hAnsi="Georgia"/>
        </w:rPr>
        <w:t xml:space="preserve"> believe was from God – especially since he was writing under the inspiration of the Spirit of God. It’s also important to note </w:t>
      </w:r>
      <w:r w:rsidR="007F63B6">
        <w:rPr>
          <w:rFonts w:ascii="Georgia" w:hAnsi="Georgia"/>
        </w:rPr>
        <w:t xml:space="preserve">that although the later church </w:t>
      </w:r>
      <w:r w:rsidR="007F63B6" w:rsidRPr="001435C2">
        <w:rPr>
          <w:rFonts w:ascii="Georgia" w:hAnsi="Georgia"/>
          <w:i/>
          <w:iCs/>
        </w:rPr>
        <w:t>did</w:t>
      </w:r>
      <w:r w:rsidR="007F63B6">
        <w:rPr>
          <w:rFonts w:ascii="Georgia" w:hAnsi="Georgia"/>
        </w:rPr>
        <w:t xml:space="preserve"> </w:t>
      </w:r>
      <w:r w:rsidR="007F63B6">
        <w:rPr>
          <w:rFonts w:ascii="Georgia" w:hAnsi="Georgia"/>
          <w:i/>
          <w:iCs/>
        </w:rPr>
        <w:t>not</w:t>
      </w:r>
      <w:r w:rsidR="007F63B6">
        <w:rPr>
          <w:rFonts w:ascii="Georgia" w:hAnsi="Georgia"/>
        </w:rPr>
        <w:t xml:space="preserve"> believe that any of the </w:t>
      </w:r>
      <w:r w:rsidR="008B4FA9">
        <w:rPr>
          <w:rFonts w:ascii="Georgia" w:hAnsi="Georgia"/>
        </w:rPr>
        <w:t>Pseudepigrapha</w:t>
      </w:r>
      <w:r w:rsidR="007F63B6">
        <w:rPr>
          <w:rFonts w:ascii="Georgia" w:hAnsi="Georgia"/>
        </w:rPr>
        <w:t xml:space="preserve"> were inspired Scripture, it </w:t>
      </w:r>
      <w:r w:rsidR="007F63B6" w:rsidRPr="001435C2">
        <w:rPr>
          <w:rFonts w:ascii="Georgia" w:hAnsi="Georgia"/>
          <w:i/>
          <w:iCs/>
        </w:rPr>
        <w:t>did</w:t>
      </w:r>
      <w:r w:rsidR="007F63B6">
        <w:rPr>
          <w:rFonts w:ascii="Georgia" w:hAnsi="Georgia"/>
        </w:rPr>
        <w:t xml:space="preserve"> accept Jude’s letter as part of the</w:t>
      </w:r>
      <w:r w:rsidR="001435C2">
        <w:rPr>
          <w:rFonts w:ascii="Georgia" w:hAnsi="Georgia"/>
        </w:rPr>
        <w:t xml:space="preserve"> inspired</w:t>
      </w:r>
      <w:r w:rsidR="007F63B6">
        <w:rPr>
          <w:rFonts w:ascii="Georgia" w:hAnsi="Georgia"/>
        </w:rPr>
        <w:t xml:space="preserve"> New Testament Canon (AD 70-90). </w:t>
      </w:r>
    </w:p>
    <w:p w14:paraId="0BDE46E7" w14:textId="77777777" w:rsidR="00433ABA" w:rsidRPr="00433ABA" w:rsidRDefault="00433ABA" w:rsidP="00860490">
      <w:pPr>
        <w:ind w:right="-90"/>
        <w:jc w:val="left"/>
        <w:rPr>
          <w:rFonts w:ascii="Georgia" w:hAnsi="Georgia"/>
          <w:sz w:val="10"/>
          <w:szCs w:val="10"/>
        </w:rPr>
      </w:pPr>
    </w:p>
    <w:p w14:paraId="7E1CB820" w14:textId="73ED4FD4" w:rsidR="00433ABA" w:rsidRPr="00A94C2E" w:rsidRDefault="00433ABA" w:rsidP="00860490">
      <w:pPr>
        <w:ind w:right="-90"/>
        <w:jc w:val="left"/>
        <w:rPr>
          <w:rFonts w:ascii="Georgia" w:hAnsi="Georgia"/>
        </w:rPr>
      </w:pPr>
      <w:r>
        <w:rPr>
          <w:rFonts w:ascii="Georgia" w:hAnsi="Georgia"/>
          <w:b/>
          <w:bCs/>
        </w:rPr>
        <w:t xml:space="preserve">5Q. </w:t>
      </w:r>
      <w:r>
        <w:rPr>
          <w:rFonts w:ascii="Georgia" w:hAnsi="Georgia"/>
        </w:rPr>
        <w:t xml:space="preserve">What is the </w:t>
      </w:r>
      <w:r w:rsidR="00335CF5">
        <w:rPr>
          <w:rFonts w:ascii="Georgia" w:hAnsi="Georgia"/>
        </w:rPr>
        <w:t>point</w:t>
      </w:r>
      <w:r>
        <w:rPr>
          <w:rFonts w:ascii="Georgia" w:hAnsi="Georgia"/>
        </w:rPr>
        <w:t xml:space="preserve"> of this prophecy? </w:t>
      </w:r>
      <w:r>
        <w:rPr>
          <w:rFonts w:ascii="Georgia" w:hAnsi="Georgia"/>
          <w:b/>
          <w:bCs/>
        </w:rPr>
        <w:t xml:space="preserve">A. </w:t>
      </w:r>
      <w:r w:rsidR="001435C2">
        <w:rPr>
          <w:rFonts w:ascii="Georgia" w:hAnsi="Georgia"/>
        </w:rPr>
        <w:t xml:space="preserve">The Lord is </w:t>
      </w:r>
      <w:r>
        <w:rPr>
          <w:rFonts w:ascii="Georgia" w:hAnsi="Georgia"/>
        </w:rPr>
        <w:t xml:space="preserve">coming to judge the wicked. The original prophecy reads: “Behold, he will arrive with ten millions of the holy ones in order to execute judgment upon all.” </w:t>
      </w:r>
      <w:r w:rsidR="005D219A">
        <w:rPr>
          <w:rFonts w:ascii="Georgia" w:hAnsi="Georgia"/>
        </w:rPr>
        <w:t xml:space="preserve">The author of </w:t>
      </w:r>
      <w:r w:rsidR="005D219A" w:rsidRPr="005D219A">
        <w:rPr>
          <w:rFonts w:ascii="Georgia" w:hAnsi="Georgia"/>
          <w:i/>
          <w:iCs/>
        </w:rPr>
        <w:t>1 Enoch</w:t>
      </w:r>
      <w:r w:rsidR="005D219A">
        <w:rPr>
          <w:rFonts w:ascii="Georgia" w:hAnsi="Georgia"/>
        </w:rPr>
        <w:t xml:space="preserve"> </w:t>
      </w:r>
      <w:r w:rsidR="00335CF5">
        <w:rPr>
          <w:rFonts w:ascii="Georgia" w:hAnsi="Georgia"/>
        </w:rPr>
        <w:t>undoubtedly meant the</w:t>
      </w:r>
      <w:r w:rsidR="001435C2">
        <w:rPr>
          <w:rFonts w:ascii="Georgia" w:hAnsi="Georgia"/>
        </w:rPr>
        <w:t xml:space="preserve"> </w:t>
      </w:r>
      <w:r>
        <w:rPr>
          <w:rFonts w:ascii="Georgia" w:hAnsi="Georgia"/>
        </w:rPr>
        <w:t>“Lord Go</w:t>
      </w:r>
      <w:r w:rsidR="00A90C6D">
        <w:rPr>
          <w:rFonts w:ascii="Georgia" w:hAnsi="Georgia"/>
        </w:rPr>
        <w:t>d</w:t>
      </w:r>
      <w:r>
        <w:rPr>
          <w:rFonts w:ascii="Georgia" w:hAnsi="Georgia"/>
        </w:rPr>
        <w:t>”</w:t>
      </w:r>
      <w:r w:rsidR="00A90C6D">
        <w:rPr>
          <w:rFonts w:ascii="Georgia" w:hAnsi="Georgia"/>
        </w:rPr>
        <w:t xml:space="preserve"> is coming;</w:t>
      </w:r>
      <w:r>
        <w:rPr>
          <w:rFonts w:ascii="Georgia" w:hAnsi="Georgia"/>
        </w:rPr>
        <w:t xml:space="preserve"> but Jude </w:t>
      </w:r>
      <w:r w:rsidR="001435C2">
        <w:rPr>
          <w:rFonts w:ascii="Georgia" w:hAnsi="Georgia"/>
        </w:rPr>
        <w:t xml:space="preserve">applies </w:t>
      </w:r>
      <w:r w:rsidR="008B4FA9">
        <w:rPr>
          <w:rFonts w:ascii="Georgia" w:hAnsi="Georgia"/>
        </w:rPr>
        <w:t xml:space="preserve">this </w:t>
      </w:r>
      <w:r w:rsidR="001435C2">
        <w:rPr>
          <w:rFonts w:ascii="Georgia" w:hAnsi="Georgia"/>
        </w:rPr>
        <w:t xml:space="preserve">to </w:t>
      </w:r>
      <w:r w:rsidR="008B4FA9">
        <w:rPr>
          <w:rFonts w:ascii="Georgia" w:hAnsi="Georgia"/>
        </w:rPr>
        <w:t>the coming of the</w:t>
      </w:r>
      <w:r>
        <w:rPr>
          <w:rFonts w:ascii="Georgia" w:hAnsi="Georgia"/>
        </w:rPr>
        <w:t xml:space="preserve"> </w:t>
      </w:r>
      <w:r w:rsidR="001435C2">
        <w:rPr>
          <w:rFonts w:ascii="Georgia" w:hAnsi="Georgia"/>
        </w:rPr>
        <w:t>“</w:t>
      </w:r>
      <w:r>
        <w:rPr>
          <w:rFonts w:ascii="Georgia" w:hAnsi="Georgia"/>
        </w:rPr>
        <w:t>Lord</w:t>
      </w:r>
      <w:r w:rsidR="007F63B6">
        <w:rPr>
          <w:rFonts w:ascii="Georgia" w:hAnsi="Georgia"/>
        </w:rPr>
        <w:t xml:space="preserve"> Jesus</w:t>
      </w:r>
      <w:r w:rsidR="00A90C6D">
        <w:rPr>
          <w:rFonts w:ascii="Georgia" w:hAnsi="Georgia"/>
        </w:rPr>
        <w:t>,</w:t>
      </w:r>
      <w:r w:rsidR="001435C2">
        <w:rPr>
          <w:rFonts w:ascii="Georgia" w:hAnsi="Georgia"/>
        </w:rPr>
        <w:t>”</w:t>
      </w:r>
      <w:r w:rsidR="00A90C6D">
        <w:rPr>
          <w:rFonts w:ascii="Georgia" w:hAnsi="Georgia"/>
        </w:rPr>
        <w:t xml:space="preserve"> accompanied by huge numbers of angels (Matt. 25:31).</w:t>
      </w:r>
      <w:r>
        <w:rPr>
          <w:rFonts w:ascii="Georgia" w:hAnsi="Georgia"/>
        </w:rPr>
        <w:t xml:space="preserve"> </w:t>
      </w:r>
      <w:r w:rsidR="00A90C6D">
        <w:rPr>
          <w:rFonts w:ascii="Georgia" w:hAnsi="Georgia"/>
        </w:rPr>
        <w:t xml:space="preserve">What’s in view is the Great White Throne Judgment (Rev. 20:11-15), when </w:t>
      </w:r>
      <w:r w:rsidR="00C226A9">
        <w:rPr>
          <w:rFonts w:ascii="Georgia" w:hAnsi="Georgia"/>
        </w:rPr>
        <w:t>He will “judge everyone” (v. 15a). The result of His judgment will be “</w:t>
      </w:r>
      <w:r w:rsidR="00C226A9">
        <w:rPr>
          <w:rFonts w:ascii="Georgia" w:hAnsi="Georgia"/>
          <w:i/>
          <w:iCs/>
        </w:rPr>
        <w:t>to convict all the ungodly</w:t>
      </w:r>
      <w:r w:rsidR="00C226A9">
        <w:rPr>
          <w:rFonts w:ascii="Georgia" w:hAnsi="Georgia"/>
        </w:rPr>
        <w:t xml:space="preserve">” for </w:t>
      </w:r>
      <w:r w:rsidR="00897DF5">
        <w:rPr>
          <w:rFonts w:ascii="Georgia" w:hAnsi="Georgia"/>
        </w:rPr>
        <w:t>“</w:t>
      </w:r>
      <w:r w:rsidR="00C226A9" w:rsidRPr="00897DF5">
        <w:rPr>
          <w:rFonts w:ascii="Georgia" w:hAnsi="Georgia"/>
          <w:i/>
          <w:iCs/>
        </w:rPr>
        <w:t>all the</w:t>
      </w:r>
      <w:r w:rsidR="00C226A9">
        <w:rPr>
          <w:rFonts w:ascii="Georgia" w:hAnsi="Georgia"/>
        </w:rPr>
        <w:t xml:space="preserve"> </w:t>
      </w:r>
      <w:r w:rsidR="00C226A9">
        <w:rPr>
          <w:rFonts w:ascii="Georgia" w:hAnsi="Georgia"/>
          <w:i/>
          <w:iCs/>
        </w:rPr>
        <w:t>ungodly acts</w:t>
      </w:r>
      <w:r w:rsidR="00C226A9">
        <w:rPr>
          <w:rFonts w:ascii="Georgia" w:hAnsi="Georgia"/>
        </w:rPr>
        <w:t>” they have done, and for all the “</w:t>
      </w:r>
      <w:r w:rsidR="00C226A9">
        <w:rPr>
          <w:rFonts w:ascii="Georgia" w:hAnsi="Georgia"/>
          <w:i/>
          <w:iCs/>
        </w:rPr>
        <w:t>harsh words</w:t>
      </w:r>
      <w:r w:rsidR="00C226A9">
        <w:rPr>
          <w:rFonts w:ascii="Georgia" w:hAnsi="Georgia"/>
        </w:rPr>
        <w:t>” they have spoken against Him (v. 1</w:t>
      </w:r>
      <w:r w:rsidR="00897DF5">
        <w:rPr>
          <w:rFonts w:ascii="Georgia" w:hAnsi="Georgia"/>
        </w:rPr>
        <w:t>5b</w:t>
      </w:r>
      <w:r w:rsidR="00C226A9">
        <w:rPr>
          <w:rFonts w:ascii="Georgia" w:hAnsi="Georgia"/>
        </w:rPr>
        <w:t xml:space="preserve">). </w:t>
      </w:r>
    </w:p>
    <w:p w14:paraId="501F6FAA" w14:textId="77777777" w:rsidR="00433ABA" w:rsidRPr="00433ABA" w:rsidRDefault="00433ABA" w:rsidP="00860490">
      <w:pPr>
        <w:ind w:right="-90"/>
        <w:jc w:val="left"/>
        <w:rPr>
          <w:rFonts w:ascii="Georgia" w:hAnsi="Georgia"/>
          <w:sz w:val="10"/>
          <w:szCs w:val="10"/>
        </w:rPr>
      </w:pPr>
    </w:p>
    <w:p w14:paraId="200A7F1B" w14:textId="6C2AC510" w:rsidR="00A94C2E" w:rsidRDefault="00433ABA" w:rsidP="00860490">
      <w:pPr>
        <w:ind w:right="-90"/>
        <w:jc w:val="left"/>
        <w:rPr>
          <w:rFonts w:ascii="Georgia" w:hAnsi="Georgia"/>
        </w:rPr>
      </w:pPr>
      <w:r>
        <w:rPr>
          <w:rFonts w:ascii="Georgia" w:hAnsi="Georgia"/>
          <w:b/>
          <w:bCs/>
        </w:rPr>
        <w:t>B. The Application to the False Teachers (v. 16):</w:t>
      </w:r>
      <w:r w:rsidR="001435C2">
        <w:rPr>
          <w:rFonts w:ascii="Georgia" w:hAnsi="Georgia"/>
          <w:b/>
          <w:bCs/>
        </w:rPr>
        <w:t xml:space="preserve"> </w:t>
      </w:r>
      <w:r w:rsidR="001435C2">
        <w:rPr>
          <w:rFonts w:ascii="Georgia" w:hAnsi="Georgia"/>
        </w:rPr>
        <w:t xml:space="preserve">Jude continues </w:t>
      </w:r>
      <w:r w:rsidR="00335CF5">
        <w:rPr>
          <w:rFonts w:ascii="Georgia" w:hAnsi="Georgia"/>
        </w:rPr>
        <w:t>to</w:t>
      </w:r>
      <w:r w:rsidR="001435C2">
        <w:rPr>
          <w:rFonts w:ascii="Georgia" w:hAnsi="Georgia"/>
        </w:rPr>
        <w:t xml:space="preserve"> focus on ungodly speech </w:t>
      </w:r>
      <w:r w:rsidR="00A90C6D">
        <w:rPr>
          <w:rFonts w:ascii="Georgia" w:hAnsi="Georgia"/>
        </w:rPr>
        <w:t>in his application of Enoch’s</w:t>
      </w:r>
      <w:r w:rsidR="001435C2">
        <w:rPr>
          <w:rFonts w:ascii="Georgia" w:hAnsi="Georgia"/>
        </w:rPr>
        <w:t xml:space="preserve"> prophecy to </w:t>
      </w:r>
      <w:r w:rsidR="00335CF5">
        <w:rPr>
          <w:rFonts w:ascii="Georgia" w:hAnsi="Georgia"/>
        </w:rPr>
        <w:t>the apostates</w:t>
      </w:r>
      <w:r w:rsidR="001435C2">
        <w:rPr>
          <w:rFonts w:ascii="Georgia" w:hAnsi="Georgia"/>
        </w:rPr>
        <w:t xml:space="preserve">. His point is that </w:t>
      </w:r>
      <w:r w:rsidR="00335CF5">
        <w:rPr>
          <w:rFonts w:ascii="Georgia" w:hAnsi="Georgia"/>
        </w:rPr>
        <w:t>“</w:t>
      </w:r>
      <w:r w:rsidR="00A90C6D">
        <w:rPr>
          <w:rFonts w:ascii="Georgia" w:hAnsi="Georgia"/>
        </w:rPr>
        <w:t>these men</w:t>
      </w:r>
      <w:r w:rsidR="00335CF5">
        <w:rPr>
          <w:rFonts w:ascii="Georgia" w:hAnsi="Georgia"/>
        </w:rPr>
        <w:t xml:space="preserve">” </w:t>
      </w:r>
      <w:r w:rsidR="001435C2">
        <w:rPr>
          <w:rFonts w:ascii="Georgia" w:hAnsi="Georgia"/>
          <w:i/>
          <w:iCs/>
        </w:rPr>
        <w:t>are</w:t>
      </w:r>
      <w:r w:rsidR="001435C2">
        <w:rPr>
          <w:rFonts w:ascii="Georgia" w:hAnsi="Georgia"/>
        </w:rPr>
        <w:t xml:space="preserve"> </w:t>
      </w:r>
      <w:r w:rsidR="00A90C6D">
        <w:rPr>
          <w:rFonts w:ascii="Georgia" w:hAnsi="Georgia"/>
        </w:rPr>
        <w:t>those people</w:t>
      </w:r>
      <w:r w:rsidR="00335CF5">
        <w:rPr>
          <w:rFonts w:ascii="Georgia" w:hAnsi="Georgia"/>
        </w:rPr>
        <w:t xml:space="preserve"> who</w:t>
      </w:r>
      <w:r w:rsidR="00017AFC">
        <w:rPr>
          <w:rFonts w:ascii="Georgia" w:hAnsi="Georgia"/>
        </w:rPr>
        <w:t>m</w:t>
      </w:r>
      <w:r w:rsidR="00335CF5">
        <w:rPr>
          <w:rFonts w:ascii="Georgia" w:hAnsi="Georgia"/>
        </w:rPr>
        <w:t xml:space="preserve"> </w:t>
      </w:r>
      <w:r w:rsidR="00017AFC">
        <w:rPr>
          <w:rFonts w:ascii="Georgia" w:hAnsi="Georgia"/>
        </w:rPr>
        <w:t>the Lord Jesus will</w:t>
      </w:r>
      <w:r w:rsidR="00335CF5">
        <w:rPr>
          <w:rFonts w:ascii="Georgia" w:hAnsi="Georgia"/>
        </w:rPr>
        <w:t xml:space="preserve"> condem</w:t>
      </w:r>
      <w:r w:rsidR="00017AFC">
        <w:rPr>
          <w:rFonts w:ascii="Georgia" w:hAnsi="Georgia"/>
        </w:rPr>
        <w:t>n</w:t>
      </w:r>
      <w:r w:rsidR="00335CF5">
        <w:rPr>
          <w:rFonts w:ascii="Georgia" w:hAnsi="Georgia"/>
        </w:rPr>
        <w:t xml:space="preserve"> when</w:t>
      </w:r>
      <w:r w:rsidR="00017AFC">
        <w:rPr>
          <w:rFonts w:ascii="Georgia" w:hAnsi="Georgia"/>
        </w:rPr>
        <w:t xml:space="preserve"> He</w:t>
      </w:r>
      <w:r w:rsidR="00335CF5">
        <w:rPr>
          <w:rFonts w:ascii="Georgia" w:hAnsi="Georgia"/>
        </w:rPr>
        <w:t xml:space="preserve"> returns:</w:t>
      </w:r>
      <w:r>
        <w:rPr>
          <w:rFonts w:ascii="Georgia" w:hAnsi="Georgia"/>
        </w:rPr>
        <w:t xml:space="preserve"> “</w:t>
      </w:r>
      <w:r>
        <w:rPr>
          <w:rFonts w:ascii="Georgia" w:hAnsi="Georgia"/>
          <w:i/>
          <w:iCs/>
        </w:rPr>
        <w:t>These men are grumblers and faultfinders; they follow their own evil desires; they boast about themselves and</w:t>
      </w:r>
      <w:r w:rsidR="001435C2">
        <w:rPr>
          <w:rFonts w:ascii="Georgia" w:hAnsi="Georgia"/>
          <w:i/>
          <w:iCs/>
        </w:rPr>
        <w:t xml:space="preserve"> flatter others for their own advantage</w:t>
      </w:r>
      <w:r w:rsidR="001435C2">
        <w:rPr>
          <w:rFonts w:ascii="Georgia" w:hAnsi="Georgia"/>
        </w:rPr>
        <w:t xml:space="preserve">.” </w:t>
      </w:r>
      <w:r w:rsidR="00335CF5">
        <w:rPr>
          <w:rFonts w:ascii="Georgia" w:hAnsi="Georgia"/>
        </w:rPr>
        <w:t>The basis of their condemnation is three-fold:</w:t>
      </w:r>
    </w:p>
    <w:p w14:paraId="199BAECC" w14:textId="77777777" w:rsidR="001435C2" w:rsidRPr="001435C2" w:rsidRDefault="001435C2" w:rsidP="00860490">
      <w:pPr>
        <w:ind w:right="-90"/>
        <w:jc w:val="left"/>
        <w:rPr>
          <w:rFonts w:ascii="Georgia" w:hAnsi="Georgia"/>
          <w:sz w:val="10"/>
          <w:szCs w:val="10"/>
        </w:rPr>
      </w:pPr>
    </w:p>
    <w:p w14:paraId="5C66567D" w14:textId="25BE2F07" w:rsidR="00A94C2E" w:rsidRDefault="00A94C2E" w:rsidP="00C226A9">
      <w:pPr>
        <w:ind w:right="-144"/>
        <w:jc w:val="left"/>
        <w:rPr>
          <w:rFonts w:ascii="Georgia" w:hAnsi="Georgia"/>
        </w:rPr>
      </w:pPr>
      <w:r>
        <w:rPr>
          <w:rFonts w:ascii="Georgia" w:hAnsi="Georgia"/>
        </w:rPr>
        <w:t>1. Their Speech</w:t>
      </w:r>
      <w:r w:rsidR="008B4FA9">
        <w:rPr>
          <w:rFonts w:ascii="Georgia" w:hAnsi="Georgia"/>
        </w:rPr>
        <w:t xml:space="preserve"> Condemns Them</w:t>
      </w:r>
      <w:r>
        <w:rPr>
          <w:rFonts w:ascii="Georgia" w:hAnsi="Georgia"/>
        </w:rPr>
        <w:t>: “</w:t>
      </w:r>
      <w:r>
        <w:rPr>
          <w:rFonts w:ascii="Georgia" w:hAnsi="Georgia"/>
          <w:i/>
          <w:iCs/>
        </w:rPr>
        <w:t>These men are grumblers and faultfinders . . .</w:t>
      </w:r>
      <w:r>
        <w:rPr>
          <w:rFonts w:ascii="Georgia" w:hAnsi="Georgia"/>
        </w:rPr>
        <w:t>” In the Greek translation of the Old Testament (the Septuagint), the word translated “grumbling” is used to describe the Israelites</w:t>
      </w:r>
      <w:r w:rsidR="008B4FA9">
        <w:rPr>
          <w:rFonts w:ascii="Georgia" w:hAnsi="Georgia"/>
        </w:rPr>
        <w:t>’</w:t>
      </w:r>
      <w:r>
        <w:rPr>
          <w:rFonts w:ascii="Georgia" w:hAnsi="Georgia"/>
        </w:rPr>
        <w:t xml:space="preserve"> constant complaining against </w:t>
      </w:r>
      <w:r w:rsidR="00A437D8">
        <w:rPr>
          <w:rFonts w:ascii="Georgia" w:hAnsi="Georgia"/>
        </w:rPr>
        <w:t xml:space="preserve">the </w:t>
      </w:r>
      <w:r w:rsidR="00A437D8" w:rsidRPr="007D7F30">
        <w:rPr>
          <w:rFonts w:ascii="Georgia" w:hAnsi="Georgia"/>
        </w:rPr>
        <w:t>L</w:t>
      </w:r>
      <w:r w:rsidR="00A437D8">
        <w:rPr>
          <w:rFonts w:ascii="Georgia" w:hAnsi="Georgia"/>
          <w:sz w:val="20"/>
          <w:szCs w:val="20"/>
        </w:rPr>
        <w:t xml:space="preserve">ORD </w:t>
      </w:r>
      <w:r w:rsidRPr="007D7F30">
        <w:rPr>
          <w:rFonts w:ascii="Georgia" w:hAnsi="Georgia"/>
        </w:rPr>
        <w:t>in</w:t>
      </w:r>
      <w:r>
        <w:rPr>
          <w:rFonts w:ascii="Georgia" w:hAnsi="Georgia"/>
        </w:rPr>
        <w:t xml:space="preserve"> the wilderness. The word for “fault finding” means “blame-shifting.” </w:t>
      </w:r>
      <w:r w:rsidR="00335CF5">
        <w:rPr>
          <w:rFonts w:ascii="Georgia" w:hAnsi="Georgia"/>
        </w:rPr>
        <w:t>Therefore, says Jude,</w:t>
      </w:r>
      <w:r>
        <w:rPr>
          <w:rFonts w:ascii="Georgia" w:hAnsi="Georgia"/>
        </w:rPr>
        <w:t xml:space="preserve"> just as the wilderness generation was discontent with God’s care of them – and </w:t>
      </w:r>
      <w:r w:rsidR="00335CF5">
        <w:rPr>
          <w:rFonts w:ascii="Georgia" w:hAnsi="Georgia"/>
        </w:rPr>
        <w:t>blamed Him for all their hardships</w:t>
      </w:r>
      <w:r>
        <w:rPr>
          <w:rFonts w:ascii="Georgia" w:hAnsi="Georgia"/>
        </w:rPr>
        <w:t xml:space="preserve"> – so it is with these “ungodly men.” They “find fault” with God’s Word. They</w:t>
      </w:r>
      <w:r w:rsidR="00C226A9">
        <w:rPr>
          <w:rFonts w:ascii="Georgia" w:hAnsi="Georgia"/>
        </w:rPr>
        <w:t xml:space="preserve"> “complain”</w:t>
      </w:r>
      <w:r>
        <w:rPr>
          <w:rFonts w:ascii="Georgia" w:hAnsi="Georgia"/>
        </w:rPr>
        <w:t xml:space="preserve"> about the restrictions/boundaries in God’s Word. Th</w:t>
      </w:r>
      <w:r w:rsidR="00335CF5">
        <w:rPr>
          <w:rFonts w:ascii="Georgia" w:hAnsi="Georgia"/>
        </w:rPr>
        <w:t>eir</w:t>
      </w:r>
      <w:r>
        <w:rPr>
          <w:rFonts w:ascii="Georgia" w:hAnsi="Georgia"/>
        </w:rPr>
        <w:t xml:space="preserve"> grumbling and discontent led to open rebellion and apostasy. What awaits them on the final Day of Judgment is “</w:t>
      </w:r>
      <w:r>
        <w:rPr>
          <w:rFonts w:ascii="Georgia" w:hAnsi="Georgia"/>
          <w:i/>
          <w:iCs/>
        </w:rPr>
        <w:t>the unquenchable fire</w:t>
      </w:r>
      <w:r>
        <w:rPr>
          <w:rFonts w:ascii="Georgia" w:hAnsi="Georgia"/>
        </w:rPr>
        <w:t>” (Mark 9:43), where there shall be “</w:t>
      </w:r>
      <w:r w:rsidRPr="00A94C2E">
        <w:rPr>
          <w:rFonts w:ascii="Georgia" w:hAnsi="Georgia"/>
          <w:i/>
          <w:iCs/>
        </w:rPr>
        <w:t>weeping and gnashing of teeth</w:t>
      </w:r>
      <w:r>
        <w:rPr>
          <w:rFonts w:ascii="Georgia" w:hAnsi="Georgia"/>
        </w:rPr>
        <w:t>” (Mt. 13:42).</w:t>
      </w:r>
    </w:p>
    <w:p w14:paraId="69D4AC37" w14:textId="77777777" w:rsidR="00A94C2E" w:rsidRPr="00A94C2E" w:rsidRDefault="00A94C2E" w:rsidP="00860490">
      <w:pPr>
        <w:ind w:right="-90"/>
        <w:jc w:val="left"/>
        <w:rPr>
          <w:rFonts w:ascii="Georgia" w:hAnsi="Georgia"/>
          <w:sz w:val="10"/>
          <w:szCs w:val="10"/>
        </w:rPr>
      </w:pPr>
    </w:p>
    <w:p w14:paraId="5DB691E5" w14:textId="77777777" w:rsidR="00C226A9" w:rsidRDefault="00A94C2E" w:rsidP="00860490">
      <w:pPr>
        <w:ind w:right="-90"/>
        <w:jc w:val="left"/>
        <w:rPr>
          <w:rFonts w:ascii="Georgia" w:hAnsi="Georgia"/>
        </w:rPr>
      </w:pPr>
      <w:r>
        <w:rPr>
          <w:rFonts w:ascii="Georgia" w:hAnsi="Georgia"/>
        </w:rPr>
        <w:t>2. Their Actions</w:t>
      </w:r>
      <w:r w:rsidR="008B4FA9">
        <w:rPr>
          <w:rFonts w:ascii="Georgia" w:hAnsi="Georgia"/>
        </w:rPr>
        <w:t xml:space="preserve"> Condemn Them</w:t>
      </w:r>
      <w:r>
        <w:rPr>
          <w:rFonts w:ascii="Georgia" w:hAnsi="Georgia"/>
        </w:rPr>
        <w:t>: “</w:t>
      </w:r>
      <w:r>
        <w:rPr>
          <w:rFonts w:ascii="Georgia" w:hAnsi="Georgia"/>
          <w:i/>
          <w:iCs/>
        </w:rPr>
        <w:t>They follow their own evil desires</w:t>
      </w:r>
      <w:r>
        <w:rPr>
          <w:rFonts w:ascii="Georgia" w:hAnsi="Georgia"/>
        </w:rPr>
        <w:t xml:space="preserve">.” It’s one thing to </w:t>
      </w:r>
      <w:r w:rsidRPr="00A94C2E">
        <w:rPr>
          <w:rFonts w:ascii="Georgia" w:hAnsi="Georgia"/>
          <w:i/>
          <w:iCs/>
        </w:rPr>
        <w:t xml:space="preserve">have </w:t>
      </w:r>
      <w:r>
        <w:rPr>
          <w:rFonts w:ascii="Georgia" w:hAnsi="Georgia"/>
        </w:rPr>
        <w:t xml:space="preserve">an evil desire; it’s another to </w:t>
      </w:r>
      <w:r>
        <w:rPr>
          <w:rFonts w:ascii="Georgia" w:hAnsi="Georgia"/>
          <w:i/>
          <w:iCs/>
        </w:rPr>
        <w:t>act</w:t>
      </w:r>
      <w:r>
        <w:rPr>
          <w:rFonts w:ascii="Georgia" w:hAnsi="Georgia"/>
        </w:rPr>
        <w:t xml:space="preserve"> on that desire. Such is the case of these ungodly men</w:t>
      </w:r>
      <w:r w:rsidR="0048234E">
        <w:rPr>
          <w:rFonts w:ascii="Georgia" w:hAnsi="Georgia"/>
        </w:rPr>
        <w:t>.</w:t>
      </w:r>
      <w:r w:rsidR="00C226A9">
        <w:rPr>
          <w:rFonts w:ascii="Georgia" w:hAnsi="Georgia"/>
        </w:rPr>
        <w:t xml:space="preserve"> </w:t>
      </w:r>
    </w:p>
    <w:p w14:paraId="05C8C7D7" w14:textId="3BA2557E" w:rsidR="00A94C2E" w:rsidRPr="00F8122A" w:rsidRDefault="0048234E" w:rsidP="00860490">
      <w:pPr>
        <w:ind w:right="-90"/>
        <w:jc w:val="left"/>
        <w:rPr>
          <w:rFonts w:ascii="Georgia" w:hAnsi="Georgia"/>
        </w:rPr>
      </w:pPr>
      <w:r>
        <w:rPr>
          <w:rFonts w:ascii="Georgia" w:hAnsi="Georgia"/>
        </w:rPr>
        <w:lastRenderedPageBreak/>
        <w:t>There</w:t>
      </w:r>
      <w:r w:rsidR="00A94C2E">
        <w:rPr>
          <w:rFonts w:ascii="Georgia" w:hAnsi="Georgia"/>
        </w:rPr>
        <w:t xml:space="preserve"> are no checks and balances. They </w:t>
      </w:r>
      <w:r w:rsidR="00F8122A">
        <w:rPr>
          <w:rFonts w:ascii="Georgia" w:hAnsi="Georgia"/>
        </w:rPr>
        <w:t xml:space="preserve">delight in </w:t>
      </w:r>
      <w:r w:rsidR="00A94C2E">
        <w:rPr>
          <w:rFonts w:ascii="Georgia" w:hAnsi="Georgia"/>
        </w:rPr>
        <w:t>distort</w:t>
      </w:r>
      <w:r w:rsidR="00F8122A">
        <w:rPr>
          <w:rFonts w:ascii="Georgia" w:hAnsi="Georgia"/>
        </w:rPr>
        <w:t>ing</w:t>
      </w:r>
      <w:r w:rsidR="00A94C2E">
        <w:rPr>
          <w:rFonts w:ascii="Georgia" w:hAnsi="Georgia"/>
        </w:rPr>
        <w:t xml:space="preserve"> the meaning of grace to justify their wicked way of life.</w:t>
      </w:r>
      <w:r w:rsidR="00F8122A">
        <w:rPr>
          <w:rFonts w:ascii="Georgia" w:hAnsi="Georgia"/>
        </w:rPr>
        <w:t xml:space="preserve"> </w:t>
      </w:r>
      <w:r>
        <w:rPr>
          <w:rFonts w:ascii="Georgia" w:hAnsi="Georgia"/>
        </w:rPr>
        <w:t xml:space="preserve">In </w:t>
      </w:r>
      <w:r w:rsidR="00F8122A">
        <w:rPr>
          <w:rFonts w:ascii="Georgia" w:hAnsi="Georgia"/>
        </w:rPr>
        <w:t xml:space="preserve">Gerald Shoemaker’s story, </w:t>
      </w:r>
      <w:r w:rsidR="00F8122A">
        <w:rPr>
          <w:rFonts w:ascii="Georgia" w:hAnsi="Georgia"/>
          <w:u w:val="single"/>
        </w:rPr>
        <w:t>The Power of Redemption</w:t>
      </w:r>
      <w:r>
        <w:rPr>
          <w:rFonts w:ascii="Georgia" w:hAnsi="Georgia"/>
        </w:rPr>
        <w:t xml:space="preserve">, we find a shocking, present day example of </w:t>
      </w:r>
      <w:r w:rsidR="00F8122A">
        <w:rPr>
          <w:rFonts w:ascii="Georgia" w:hAnsi="Georgia"/>
        </w:rPr>
        <w:t>moral aposta</w:t>
      </w:r>
      <w:r>
        <w:rPr>
          <w:rFonts w:ascii="Georgia" w:hAnsi="Georgia"/>
        </w:rPr>
        <w:t xml:space="preserve">tes who </w:t>
      </w:r>
      <w:r w:rsidR="00F8122A">
        <w:rPr>
          <w:rFonts w:ascii="Georgia" w:hAnsi="Georgia"/>
        </w:rPr>
        <w:t>follow their own evil desires.</w:t>
      </w:r>
    </w:p>
    <w:p w14:paraId="1BD04299" w14:textId="77777777" w:rsidR="00A94C2E" w:rsidRPr="00A94C2E" w:rsidRDefault="00A94C2E" w:rsidP="00860490">
      <w:pPr>
        <w:ind w:right="-90"/>
        <w:jc w:val="left"/>
        <w:rPr>
          <w:rFonts w:ascii="Georgia" w:hAnsi="Georgia"/>
          <w:sz w:val="10"/>
          <w:szCs w:val="10"/>
        </w:rPr>
      </w:pPr>
    </w:p>
    <w:p w14:paraId="5614D3F5" w14:textId="7B83D45C" w:rsidR="00A94C2E" w:rsidRDefault="00A94C2E" w:rsidP="00860490">
      <w:pPr>
        <w:ind w:right="-90"/>
        <w:jc w:val="left"/>
        <w:rPr>
          <w:rFonts w:ascii="Georgia" w:hAnsi="Georgia"/>
        </w:rPr>
      </w:pPr>
      <w:r>
        <w:rPr>
          <w:rFonts w:ascii="Georgia" w:hAnsi="Georgia"/>
        </w:rPr>
        <w:t>3. Their Attitudes</w:t>
      </w:r>
      <w:r w:rsidR="008B4FA9">
        <w:rPr>
          <w:rFonts w:ascii="Georgia" w:hAnsi="Georgia"/>
        </w:rPr>
        <w:t xml:space="preserve"> Condemn Them</w:t>
      </w:r>
      <w:r>
        <w:rPr>
          <w:rFonts w:ascii="Georgia" w:hAnsi="Georgia"/>
        </w:rPr>
        <w:t>: “</w:t>
      </w:r>
      <w:r>
        <w:rPr>
          <w:rFonts w:ascii="Georgia" w:hAnsi="Georgia"/>
          <w:i/>
          <w:iCs/>
        </w:rPr>
        <w:t>They boast about themselves and flatter others for their own advantage</w:t>
      </w:r>
      <w:r>
        <w:rPr>
          <w:rFonts w:ascii="Georgia" w:hAnsi="Georgia"/>
        </w:rPr>
        <w:t xml:space="preserve">.” Arrogance and greed are the hallmark features of </w:t>
      </w:r>
      <w:r w:rsidR="008B4FA9">
        <w:rPr>
          <w:rFonts w:ascii="Georgia" w:hAnsi="Georgia"/>
        </w:rPr>
        <w:t>false teachers</w:t>
      </w:r>
      <w:r>
        <w:rPr>
          <w:rFonts w:ascii="Georgia" w:hAnsi="Georgia"/>
        </w:rPr>
        <w:t xml:space="preserve">. They </w:t>
      </w:r>
      <w:r>
        <w:rPr>
          <w:rFonts w:ascii="Georgia" w:hAnsi="Georgia"/>
          <w:i/>
          <w:iCs/>
        </w:rPr>
        <w:t>love</w:t>
      </w:r>
      <w:r>
        <w:rPr>
          <w:rFonts w:ascii="Georgia" w:hAnsi="Georgia"/>
        </w:rPr>
        <w:t xml:space="preserve"> talking about themselves; and they specialize in </w:t>
      </w:r>
      <w:r w:rsidR="008B4FA9">
        <w:rPr>
          <w:rFonts w:ascii="Georgia" w:hAnsi="Georgia"/>
        </w:rPr>
        <w:t>well-timed praise of</w:t>
      </w:r>
      <w:r>
        <w:rPr>
          <w:rFonts w:ascii="Georgia" w:hAnsi="Georgia"/>
        </w:rPr>
        <w:t xml:space="preserve"> others for their own financial gain.</w:t>
      </w:r>
      <w:r w:rsidR="008B4FA9">
        <w:rPr>
          <w:rFonts w:ascii="Georgia" w:hAnsi="Georgia"/>
        </w:rPr>
        <w:t xml:space="preserve"> They are smooth, slippery masters of self-promotion and extortion.</w:t>
      </w:r>
    </w:p>
    <w:p w14:paraId="68425EB7" w14:textId="77777777" w:rsidR="008B4FA9" w:rsidRPr="0059661D" w:rsidRDefault="008B4FA9" w:rsidP="00860490">
      <w:pPr>
        <w:ind w:right="-90"/>
        <w:jc w:val="left"/>
        <w:rPr>
          <w:rFonts w:ascii="Georgia" w:hAnsi="Georgia"/>
          <w:sz w:val="10"/>
          <w:szCs w:val="10"/>
        </w:rPr>
      </w:pPr>
    </w:p>
    <w:p w14:paraId="2C042AEB" w14:textId="23859FF4" w:rsidR="008B4FA9" w:rsidRPr="0048234E" w:rsidRDefault="00897DF5" w:rsidP="00860490">
      <w:pPr>
        <w:ind w:right="-90"/>
        <w:jc w:val="left"/>
        <w:rPr>
          <w:rFonts w:ascii="Georgia" w:hAnsi="Georgia"/>
          <w:i/>
          <w:iCs/>
        </w:rPr>
      </w:pPr>
      <w:r>
        <w:rPr>
          <w:rFonts w:ascii="Georgia" w:hAnsi="Georgia"/>
        </w:rPr>
        <w:t>In</w:t>
      </w:r>
      <w:r w:rsidR="008B4FA9">
        <w:rPr>
          <w:rFonts w:ascii="Georgia" w:hAnsi="Georgia"/>
        </w:rPr>
        <w:t xml:space="preserve"> </w:t>
      </w:r>
      <w:r w:rsidR="008B4FA9">
        <w:rPr>
          <w:rFonts w:ascii="Georgia" w:hAnsi="Georgia"/>
          <w:i/>
          <w:iCs/>
        </w:rPr>
        <w:t>Pilgrim’s Progress</w:t>
      </w:r>
      <w:r w:rsidR="008B4FA9">
        <w:rPr>
          <w:rFonts w:ascii="Georgia" w:hAnsi="Georgia"/>
        </w:rPr>
        <w:t xml:space="preserve">, </w:t>
      </w:r>
      <w:r w:rsidR="00F8122A">
        <w:rPr>
          <w:rFonts w:ascii="Georgia" w:hAnsi="Georgia"/>
        </w:rPr>
        <w:t>John Bunyan illustrates just how smoothly these false teachers operate</w:t>
      </w:r>
      <w:r>
        <w:rPr>
          <w:rFonts w:ascii="Georgia" w:hAnsi="Georgia"/>
        </w:rPr>
        <w:t>. Nearing the end of their journey,</w:t>
      </w:r>
      <w:r w:rsidR="0048234E">
        <w:rPr>
          <w:rFonts w:ascii="Georgia" w:hAnsi="Georgia"/>
        </w:rPr>
        <w:t xml:space="preserve"> </w:t>
      </w:r>
      <w:r w:rsidR="008B4FA9">
        <w:rPr>
          <w:rFonts w:ascii="Georgia" w:hAnsi="Georgia"/>
        </w:rPr>
        <w:t xml:space="preserve">Hopeful and Christian </w:t>
      </w:r>
      <w:r w:rsidR="0048234E">
        <w:rPr>
          <w:rFonts w:ascii="Georgia" w:hAnsi="Georgia"/>
        </w:rPr>
        <w:t>“</w:t>
      </w:r>
      <w:r w:rsidR="0048234E" w:rsidRPr="0048234E">
        <w:rPr>
          <w:rFonts w:ascii="Georgia" w:hAnsi="Georgia"/>
          <w:i/>
          <w:iCs/>
        </w:rPr>
        <w:t xml:space="preserve">traveled on. . . until they </w:t>
      </w:r>
      <w:r w:rsidR="008B4FA9" w:rsidRPr="0048234E">
        <w:rPr>
          <w:rFonts w:ascii="Georgia" w:hAnsi="Georgia"/>
          <w:i/>
          <w:iCs/>
        </w:rPr>
        <w:t>c</w:t>
      </w:r>
      <w:r w:rsidR="0048234E" w:rsidRPr="0048234E">
        <w:rPr>
          <w:rFonts w:ascii="Georgia" w:hAnsi="Georgia"/>
          <w:i/>
          <w:iCs/>
        </w:rPr>
        <w:t>a</w:t>
      </w:r>
      <w:r w:rsidR="008B4FA9" w:rsidRPr="0048234E">
        <w:rPr>
          <w:rFonts w:ascii="Georgia" w:hAnsi="Georgia"/>
          <w:i/>
          <w:iCs/>
        </w:rPr>
        <w:t xml:space="preserve">me to a place where another way joined the </w:t>
      </w:r>
      <w:r w:rsidR="00F8122A" w:rsidRPr="0048234E">
        <w:rPr>
          <w:rFonts w:ascii="Georgia" w:hAnsi="Georgia"/>
          <w:i/>
          <w:iCs/>
        </w:rPr>
        <w:t>W</w:t>
      </w:r>
      <w:r w:rsidR="008B4FA9" w:rsidRPr="0048234E">
        <w:rPr>
          <w:rFonts w:ascii="Georgia" w:hAnsi="Georgia"/>
          <w:i/>
          <w:iCs/>
        </w:rPr>
        <w:t>ay they were on.</w:t>
      </w:r>
      <w:r w:rsidR="0059661D" w:rsidRPr="0048234E">
        <w:rPr>
          <w:rFonts w:ascii="Georgia" w:hAnsi="Georgia"/>
          <w:i/>
          <w:iCs/>
        </w:rPr>
        <w:t xml:space="preserve"> Both ways seemed to lie straight ahead in the direction they were supposed to go. They were confused, unsure of which of the two to take, so they stopped</w:t>
      </w:r>
      <w:r w:rsidR="0048234E" w:rsidRPr="0048234E">
        <w:rPr>
          <w:rFonts w:ascii="Georgia" w:hAnsi="Georgia"/>
          <w:i/>
          <w:iCs/>
        </w:rPr>
        <w:t xml:space="preserve"> there</w:t>
      </w:r>
      <w:r w:rsidR="0059661D" w:rsidRPr="0048234E">
        <w:rPr>
          <w:rFonts w:ascii="Georgia" w:hAnsi="Georgia"/>
          <w:i/>
          <w:iCs/>
        </w:rPr>
        <w:t xml:space="preserve">, wondering what to do. </w:t>
      </w:r>
    </w:p>
    <w:p w14:paraId="1DE697BC" w14:textId="0FD56056" w:rsidR="0059661D" w:rsidRPr="0048234E" w:rsidRDefault="00F8122A" w:rsidP="007E06DA">
      <w:pPr>
        <w:tabs>
          <w:tab w:val="left" w:pos="270"/>
        </w:tabs>
        <w:ind w:right="-90"/>
        <w:jc w:val="left"/>
        <w:rPr>
          <w:rFonts w:ascii="Georgia" w:hAnsi="Georgia"/>
          <w:i/>
          <w:iCs/>
        </w:rPr>
      </w:pPr>
      <w:r w:rsidRPr="0048234E">
        <w:rPr>
          <w:rFonts w:ascii="Georgia" w:hAnsi="Georgia"/>
          <w:i/>
          <w:iCs/>
          <w:sz w:val="10"/>
          <w:szCs w:val="10"/>
        </w:rPr>
        <w:t xml:space="preserve">      </w:t>
      </w:r>
      <w:r w:rsidRPr="0048234E">
        <w:rPr>
          <w:rFonts w:ascii="Georgia" w:hAnsi="Georgia"/>
          <w:i/>
          <w:iCs/>
        </w:rPr>
        <w:t xml:space="preserve"> </w:t>
      </w:r>
      <w:r w:rsidR="007E06DA" w:rsidRPr="0048234E">
        <w:rPr>
          <w:rFonts w:ascii="Georgia" w:hAnsi="Georgia"/>
          <w:i/>
          <w:iCs/>
        </w:rPr>
        <w:t xml:space="preserve"> </w:t>
      </w:r>
      <w:r w:rsidR="0059661D" w:rsidRPr="0048234E">
        <w:rPr>
          <w:rFonts w:ascii="Georgia" w:hAnsi="Georgia"/>
          <w:i/>
          <w:iCs/>
        </w:rPr>
        <w:t xml:space="preserve">As they were thinking, a man wearing a white robe approached them and asked them why they were standing there. They told him they were going to the Celestial City but were confused about which of the ways to take. ‘Follow me,’ said the man. ‘I am going there.’ Impressed by his appearance, they followed him in the way that </w:t>
      </w:r>
      <w:r w:rsidR="0048234E" w:rsidRPr="0048234E">
        <w:rPr>
          <w:rFonts w:ascii="Georgia" w:hAnsi="Georgia"/>
          <w:i/>
          <w:iCs/>
        </w:rPr>
        <w:t xml:space="preserve">joined the Way </w:t>
      </w:r>
      <w:r w:rsidR="0059661D" w:rsidRPr="0048234E">
        <w:rPr>
          <w:rFonts w:ascii="Georgia" w:hAnsi="Georgia"/>
          <w:i/>
          <w:iCs/>
        </w:rPr>
        <w:t xml:space="preserve">they had come on. That way gradually turned, and by degrees it turned them away from the </w:t>
      </w:r>
      <w:proofErr w:type="gramStart"/>
      <w:r w:rsidR="0059661D" w:rsidRPr="0048234E">
        <w:rPr>
          <w:rFonts w:ascii="Georgia" w:hAnsi="Georgia"/>
          <w:i/>
          <w:iCs/>
        </w:rPr>
        <w:t>City</w:t>
      </w:r>
      <w:proofErr w:type="gramEnd"/>
      <w:r w:rsidR="0059661D" w:rsidRPr="0048234E">
        <w:rPr>
          <w:rFonts w:ascii="Georgia" w:hAnsi="Georgia"/>
          <w:i/>
          <w:iCs/>
        </w:rPr>
        <w:t>.</w:t>
      </w:r>
    </w:p>
    <w:p w14:paraId="4E9204A8" w14:textId="759F95E7" w:rsidR="0059661D" w:rsidRPr="0048234E" w:rsidRDefault="00F8122A" w:rsidP="00F8122A">
      <w:pPr>
        <w:tabs>
          <w:tab w:val="left" w:pos="270"/>
        </w:tabs>
        <w:ind w:right="-90"/>
        <w:jc w:val="left"/>
        <w:rPr>
          <w:rFonts w:ascii="Georgia" w:hAnsi="Georgia"/>
          <w:i/>
          <w:iCs/>
        </w:rPr>
      </w:pPr>
      <w:r w:rsidRPr="0048234E">
        <w:rPr>
          <w:rFonts w:ascii="Georgia" w:hAnsi="Georgia"/>
          <w:i/>
          <w:iCs/>
        </w:rPr>
        <w:t xml:space="preserve">    </w:t>
      </w:r>
      <w:r w:rsidR="0059661D" w:rsidRPr="0048234E">
        <w:rPr>
          <w:rFonts w:ascii="Georgia" w:hAnsi="Georgia"/>
          <w:i/>
          <w:iCs/>
        </w:rPr>
        <w:t xml:space="preserve">In a short </w:t>
      </w:r>
      <w:proofErr w:type="gramStart"/>
      <w:r w:rsidR="0059661D" w:rsidRPr="0048234E">
        <w:rPr>
          <w:rFonts w:ascii="Georgia" w:hAnsi="Georgia"/>
          <w:i/>
          <w:iCs/>
        </w:rPr>
        <w:t>time</w:t>
      </w:r>
      <w:proofErr w:type="gramEnd"/>
      <w:r w:rsidR="0059661D" w:rsidRPr="0048234E">
        <w:rPr>
          <w:rFonts w:ascii="Georgia" w:hAnsi="Georgia"/>
          <w:i/>
          <w:iCs/>
        </w:rPr>
        <w:t xml:space="preserve"> their faces were turned in the opposite direction, but they continued to follow him. Before they realized what was happening, the man led them into a net. They got so tangled up they didn’t know what to do. At that, the white robe fell off the man’s back, and they saw the error of their way. They lay there crying for some time because they didn’t know how to free themselves.</w:t>
      </w:r>
    </w:p>
    <w:p w14:paraId="00A9FB6F" w14:textId="1639FE38" w:rsidR="0059661D" w:rsidRPr="0048234E" w:rsidRDefault="00F8122A" w:rsidP="00860490">
      <w:pPr>
        <w:ind w:right="-90"/>
        <w:jc w:val="left"/>
        <w:rPr>
          <w:rFonts w:ascii="Georgia" w:hAnsi="Georgia"/>
          <w:i/>
          <w:iCs/>
        </w:rPr>
      </w:pPr>
      <w:r w:rsidRPr="0048234E">
        <w:rPr>
          <w:rFonts w:ascii="Georgia" w:hAnsi="Georgia"/>
          <w:i/>
          <w:iCs/>
        </w:rPr>
        <w:t xml:space="preserve">    </w:t>
      </w:r>
      <w:r w:rsidR="0059661D" w:rsidRPr="0048234E">
        <w:rPr>
          <w:rFonts w:ascii="Georgia" w:hAnsi="Georgia"/>
          <w:i/>
          <w:iCs/>
        </w:rPr>
        <w:t xml:space="preserve">Eventually Christian said to Hopeful, ‘Now I can see that I am in error. Didn’t the Shepherds warn us to beware of the flatterers, those deceivers who give false hope and deceitful encouragement? They </w:t>
      </w:r>
      <w:proofErr w:type="gramStart"/>
      <w:r w:rsidR="0059661D" w:rsidRPr="0048234E">
        <w:rPr>
          <w:rFonts w:ascii="Georgia" w:hAnsi="Georgia"/>
          <w:i/>
          <w:iCs/>
        </w:rPr>
        <w:t>are able to</w:t>
      </w:r>
      <w:proofErr w:type="gramEnd"/>
      <w:r w:rsidR="0059661D" w:rsidRPr="0048234E">
        <w:rPr>
          <w:rFonts w:ascii="Georgia" w:hAnsi="Georgia"/>
          <w:i/>
          <w:iCs/>
        </w:rPr>
        <w:t xml:space="preserve"> persuasively entice the careless into following their ways. As the saying of the wise man goes, we have found that ‘whoever flatters his neighbor is spreading a net for their feet’ (Proverbs 29:5).</w:t>
      </w:r>
    </w:p>
    <w:p w14:paraId="3B0C4755" w14:textId="5618F348" w:rsidR="0059661D" w:rsidRPr="0048234E" w:rsidRDefault="00F8122A" w:rsidP="00F8122A">
      <w:pPr>
        <w:tabs>
          <w:tab w:val="left" w:pos="270"/>
        </w:tabs>
        <w:ind w:right="-90"/>
        <w:jc w:val="left"/>
        <w:rPr>
          <w:rFonts w:ascii="Georgia" w:hAnsi="Georgia"/>
          <w:i/>
          <w:iCs/>
        </w:rPr>
      </w:pPr>
      <w:r w:rsidRPr="0048234E">
        <w:rPr>
          <w:rFonts w:ascii="Georgia" w:hAnsi="Georgia"/>
          <w:i/>
          <w:iCs/>
        </w:rPr>
        <w:t xml:space="preserve">     </w:t>
      </w:r>
      <w:r w:rsidR="0059661D" w:rsidRPr="0048234E">
        <w:rPr>
          <w:rFonts w:ascii="Georgia" w:hAnsi="Georgia"/>
          <w:i/>
          <w:iCs/>
        </w:rPr>
        <w:t xml:space="preserve">At </w:t>
      </w:r>
      <w:proofErr w:type="gramStart"/>
      <w:r w:rsidR="0059661D" w:rsidRPr="0048234E">
        <w:rPr>
          <w:rFonts w:ascii="Georgia" w:hAnsi="Georgia"/>
          <w:i/>
          <w:iCs/>
        </w:rPr>
        <w:t>last</w:t>
      </w:r>
      <w:proofErr w:type="gramEnd"/>
      <w:r w:rsidR="0059661D" w:rsidRPr="0048234E">
        <w:rPr>
          <w:rFonts w:ascii="Georgia" w:hAnsi="Georgia"/>
          <w:i/>
          <w:iCs/>
        </w:rPr>
        <w:t xml:space="preserve"> they noticed a Shining One coming toward them . . . When he came to where they were, he asked them where they came from and how they got there. They answered that they were poor pilgrims on their way to Zion, but they had been led out of their way by a man clothed in white who told them to follow him because he was going there also.</w:t>
      </w:r>
    </w:p>
    <w:p w14:paraId="269751D2" w14:textId="74A8E62C" w:rsidR="0059661D" w:rsidRDefault="00F8122A" w:rsidP="00F8122A">
      <w:pPr>
        <w:tabs>
          <w:tab w:val="left" w:pos="270"/>
        </w:tabs>
        <w:ind w:right="-90"/>
        <w:jc w:val="left"/>
        <w:rPr>
          <w:rFonts w:ascii="Georgia" w:hAnsi="Georgia"/>
        </w:rPr>
      </w:pPr>
      <w:r w:rsidRPr="0048234E">
        <w:rPr>
          <w:rFonts w:ascii="Georgia" w:hAnsi="Georgia"/>
          <w:i/>
          <w:iCs/>
          <w:sz w:val="10"/>
          <w:szCs w:val="10"/>
        </w:rPr>
        <w:t xml:space="preserve">         </w:t>
      </w:r>
      <w:r w:rsidR="0059661D" w:rsidRPr="0048234E">
        <w:rPr>
          <w:rFonts w:ascii="Georgia" w:hAnsi="Georgia"/>
          <w:i/>
          <w:iCs/>
        </w:rPr>
        <w:t>Then the Shining One said, ‘He is Flatterer, a false apostle who has transformed himself into an angel of light.’ He then tore the net and let them out, saying to them, ‘Follow me so that I may lead you back to the Way.’</w:t>
      </w:r>
      <w:r w:rsidR="0048234E">
        <w:rPr>
          <w:rFonts w:ascii="Georgia" w:hAnsi="Georgia"/>
        </w:rPr>
        <w:t>”</w:t>
      </w:r>
    </w:p>
    <w:p w14:paraId="4B2CF332" w14:textId="77777777" w:rsidR="00FD6E8A" w:rsidRPr="00FD6E8A" w:rsidRDefault="00FD6E8A" w:rsidP="00F8122A">
      <w:pPr>
        <w:tabs>
          <w:tab w:val="left" w:pos="270"/>
        </w:tabs>
        <w:ind w:right="-90"/>
        <w:jc w:val="left"/>
        <w:rPr>
          <w:rFonts w:ascii="Georgia" w:hAnsi="Georgia"/>
          <w:sz w:val="10"/>
          <w:szCs w:val="10"/>
        </w:rPr>
      </w:pPr>
    </w:p>
    <w:p w14:paraId="720C9DA5" w14:textId="040F1414" w:rsidR="00FD6E8A" w:rsidRPr="00FD6E8A" w:rsidRDefault="00FD6E8A" w:rsidP="00F8122A">
      <w:pPr>
        <w:tabs>
          <w:tab w:val="left" w:pos="270"/>
        </w:tabs>
        <w:ind w:right="-90"/>
        <w:jc w:val="left"/>
        <w:rPr>
          <w:rFonts w:ascii="Georgia" w:hAnsi="Georgia"/>
        </w:rPr>
      </w:pPr>
      <w:r>
        <w:rPr>
          <w:rFonts w:ascii="Georgia" w:hAnsi="Georgia"/>
        </w:rPr>
        <w:t>Can true believers be deceived? Yes, they can. Christ warned His disciples, “</w:t>
      </w:r>
      <w:r>
        <w:rPr>
          <w:rFonts w:ascii="Georgia" w:hAnsi="Georgia"/>
          <w:i/>
          <w:iCs/>
        </w:rPr>
        <w:t>Watch out that no one deceive you</w:t>
      </w:r>
      <w:r>
        <w:rPr>
          <w:rFonts w:ascii="Georgia" w:hAnsi="Georgia"/>
        </w:rPr>
        <w:t>” (Matt. 24:4). Paul told the Ephesians, “</w:t>
      </w:r>
      <w:r>
        <w:rPr>
          <w:rFonts w:ascii="Georgia" w:hAnsi="Georgia"/>
          <w:i/>
          <w:iCs/>
        </w:rPr>
        <w:t>Let no one deceive you with empty words</w:t>
      </w:r>
      <w:r>
        <w:rPr>
          <w:rFonts w:ascii="Georgia" w:hAnsi="Georgia"/>
        </w:rPr>
        <w:t>” (Eph. 5:6). He exhorted the Thessalonians, “</w:t>
      </w:r>
      <w:r>
        <w:rPr>
          <w:rFonts w:ascii="Georgia" w:hAnsi="Georgia"/>
          <w:i/>
          <w:iCs/>
        </w:rPr>
        <w:t>Don’t let anyone deceive you in any way</w:t>
      </w:r>
      <w:r>
        <w:rPr>
          <w:rFonts w:ascii="Georgia" w:hAnsi="Georgia"/>
        </w:rPr>
        <w:t>” (2 Thess. 2:3). John said, “</w:t>
      </w:r>
      <w:r>
        <w:rPr>
          <w:rFonts w:ascii="Georgia" w:hAnsi="Georgia"/>
          <w:i/>
          <w:iCs/>
        </w:rPr>
        <w:t>Dear Children, do not let anyone lead you astray</w:t>
      </w:r>
      <w:r>
        <w:rPr>
          <w:rFonts w:ascii="Georgia" w:hAnsi="Georgia"/>
        </w:rPr>
        <w:t xml:space="preserve">” (1 Jn. 3:7). Jude is in good company. </w:t>
      </w:r>
      <w:r w:rsidR="00C226A9">
        <w:rPr>
          <w:rFonts w:ascii="Georgia" w:hAnsi="Georgia"/>
        </w:rPr>
        <w:t>More than anything else, he wants us to</w:t>
      </w:r>
      <w:r>
        <w:rPr>
          <w:rFonts w:ascii="Georgia" w:hAnsi="Georgia"/>
        </w:rPr>
        <w:t xml:space="preserve"> be on guard against these </w:t>
      </w:r>
      <w:proofErr w:type="gramStart"/>
      <w:r>
        <w:rPr>
          <w:rFonts w:ascii="Georgia" w:hAnsi="Georgia"/>
        </w:rPr>
        <w:t>deceivers</w:t>
      </w:r>
      <w:r w:rsidR="00C226A9">
        <w:rPr>
          <w:rFonts w:ascii="Georgia" w:hAnsi="Georgia"/>
        </w:rPr>
        <w:t>,</w:t>
      </w:r>
      <w:r>
        <w:rPr>
          <w:rFonts w:ascii="Georgia" w:hAnsi="Georgia"/>
        </w:rPr>
        <w:t xml:space="preserve"> and</w:t>
      </w:r>
      <w:proofErr w:type="gramEnd"/>
      <w:r>
        <w:rPr>
          <w:rFonts w:ascii="Georgia" w:hAnsi="Georgia"/>
        </w:rPr>
        <w:t xml:space="preserve"> prepared to oppose</w:t>
      </w:r>
      <w:r w:rsidR="00C226A9">
        <w:rPr>
          <w:rFonts w:ascii="Georgia" w:hAnsi="Georgia"/>
        </w:rPr>
        <w:t xml:space="preserve"> their</w:t>
      </w:r>
      <w:r>
        <w:rPr>
          <w:rFonts w:ascii="Georgia" w:hAnsi="Georgia"/>
        </w:rPr>
        <w:t xml:space="preserve"> </w:t>
      </w:r>
      <w:r w:rsidR="00846CAB">
        <w:rPr>
          <w:rFonts w:ascii="Georgia" w:hAnsi="Georgia"/>
        </w:rPr>
        <w:t xml:space="preserve">false </w:t>
      </w:r>
      <w:r>
        <w:rPr>
          <w:rFonts w:ascii="Georgia" w:hAnsi="Georgia"/>
        </w:rPr>
        <w:t xml:space="preserve">teaching </w:t>
      </w:r>
      <w:r w:rsidR="00846CAB">
        <w:rPr>
          <w:rFonts w:ascii="Georgia" w:hAnsi="Georgia"/>
        </w:rPr>
        <w:t>with</w:t>
      </w:r>
      <w:r>
        <w:rPr>
          <w:rFonts w:ascii="Georgia" w:hAnsi="Georgia"/>
        </w:rPr>
        <w:t xml:space="preserve"> the truth about God’s grace</w:t>
      </w:r>
      <w:r w:rsidR="00846CAB">
        <w:rPr>
          <w:rFonts w:ascii="Georgia" w:hAnsi="Georgia"/>
        </w:rPr>
        <w:t>!</w:t>
      </w:r>
    </w:p>
    <w:sectPr w:rsidR="00FD6E8A" w:rsidRPr="00FD6E8A" w:rsidSect="00B852E2">
      <w:pgSz w:w="12240" w:h="15840"/>
      <w:pgMar w:top="864"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90"/>
    <w:rsid w:val="00017AFC"/>
    <w:rsid w:val="000B544E"/>
    <w:rsid w:val="0010349F"/>
    <w:rsid w:val="001116DF"/>
    <w:rsid w:val="001435C2"/>
    <w:rsid w:val="00207D0F"/>
    <w:rsid w:val="00220BC0"/>
    <w:rsid w:val="002929AA"/>
    <w:rsid w:val="002C4618"/>
    <w:rsid w:val="002E298D"/>
    <w:rsid w:val="00335CF5"/>
    <w:rsid w:val="00433ABA"/>
    <w:rsid w:val="0048234E"/>
    <w:rsid w:val="00550765"/>
    <w:rsid w:val="0059661D"/>
    <w:rsid w:val="005D219A"/>
    <w:rsid w:val="00610A11"/>
    <w:rsid w:val="00635DF8"/>
    <w:rsid w:val="006557DE"/>
    <w:rsid w:val="006B429D"/>
    <w:rsid w:val="00722851"/>
    <w:rsid w:val="00745304"/>
    <w:rsid w:val="00750160"/>
    <w:rsid w:val="007D7F30"/>
    <w:rsid w:val="007E06DA"/>
    <w:rsid w:val="007E5D72"/>
    <w:rsid w:val="007F63B6"/>
    <w:rsid w:val="008264B4"/>
    <w:rsid w:val="00846CAB"/>
    <w:rsid w:val="00860490"/>
    <w:rsid w:val="00894B18"/>
    <w:rsid w:val="00897DF5"/>
    <w:rsid w:val="008B4FA9"/>
    <w:rsid w:val="00974693"/>
    <w:rsid w:val="00983897"/>
    <w:rsid w:val="00A437D8"/>
    <w:rsid w:val="00A90C6D"/>
    <w:rsid w:val="00A9147D"/>
    <w:rsid w:val="00A94C2E"/>
    <w:rsid w:val="00AB1A86"/>
    <w:rsid w:val="00AC2006"/>
    <w:rsid w:val="00B852E2"/>
    <w:rsid w:val="00C16748"/>
    <w:rsid w:val="00C226A9"/>
    <w:rsid w:val="00C5708D"/>
    <w:rsid w:val="00CE4BD2"/>
    <w:rsid w:val="00DB1982"/>
    <w:rsid w:val="00DC3910"/>
    <w:rsid w:val="00DD11E2"/>
    <w:rsid w:val="00E13B57"/>
    <w:rsid w:val="00E60902"/>
    <w:rsid w:val="00E84E9F"/>
    <w:rsid w:val="00E85C96"/>
    <w:rsid w:val="00F8122A"/>
    <w:rsid w:val="00FD6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2DDDF6"/>
  <w15:chartTrackingRefBased/>
  <w15:docId w15:val="{1A6D2D91-C8A6-8748-B0A8-E93F9A7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4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4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4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4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860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490"/>
    <w:rPr>
      <w:rFonts w:eastAsiaTheme="majorEastAsia" w:cstheme="majorBidi"/>
      <w:color w:val="272727" w:themeColor="text1" w:themeTint="D8"/>
    </w:rPr>
  </w:style>
  <w:style w:type="paragraph" w:styleId="Title">
    <w:name w:val="Title"/>
    <w:basedOn w:val="Normal"/>
    <w:next w:val="Normal"/>
    <w:link w:val="TitleChar"/>
    <w:uiPriority w:val="10"/>
    <w:qFormat/>
    <w:rsid w:val="00860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4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490"/>
    <w:pPr>
      <w:spacing w:before="160" w:after="160"/>
    </w:pPr>
    <w:rPr>
      <w:i/>
      <w:iCs/>
      <w:color w:val="404040" w:themeColor="text1" w:themeTint="BF"/>
    </w:rPr>
  </w:style>
  <w:style w:type="character" w:customStyle="1" w:styleId="QuoteChar">
    <w:name w:val="Quote Char"/>
    <w:basedOn w:val="DefaultParagraphFont"/>
    <w:link w:val="Quote"/>
    <w:uiPriority w:val="29"/>
    <w:rsid w:val="00860490"/>
    <w:rPr>
      <w:i/>
      <w:iCs/>
      <w:color w:val="404040" w:themeColor="text1" w:themeTint="BF"/>
    </w:rPr>
  </w:style>
  <w:style w:type="paragraph" w:styleId="ListParagraph">
    <w:name w:val="List Paragraph"/>
    <w:basedOn w:val="Normal"/>
    <w:uiPriority w:val="34"/>
    <w:qFormat/>
    <w:rsid w:val="00860490"/>
    <w:pPr>
      <w:ind w:left="720"/>
      <w:contextualSpacing/>
    </w:pPr>
  </w:style>
  <w:style w:type="character" w:styleId="IntenseEmphasis">
    <w:name w:val="Intense Emphasis"/>
    <w:basedOn w:val="DefaultParagraphFont"/>
    <w:uiPriority w:val="21"/>
    <w:qFormat/>
    <w:rsid w:val="00860490"/>
    <w:rPr>
      <w:i/>
      <w:iCs/>
      <w:color w:val="0F4761" w:themeColor="accent1" w:themeShade="BF"/>
    </w:rPr>
  </w:style>
  <w:style w:type="paragraph" w:styleId="IntenseQuote">
    <w:name w:val="Intense Quote"/>
    <w:basedOn w:val="Normal"/>
    <w:next w:val="Normal"/>
    <w:link w:val="IntenseQuoteChar"/>
    <w:uiPriority w:val="30"/>
    <w:qFormat/>
    <w:rsid w:val="0086049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60490"/>
    <w:rPr>
      <w:i/>
      <w:iCs/>
      <w:color w:val="0F4761" w:themeColor="accent1" w:themeShade="BF"/>
    </w:rPr>
  </w:style>
  <w:style w:type="character" w:styleId="IntenseReference">
    <w:name w:val="Intense Reference"/>
    <w:basedOn w:val="DefaultParagraphFont"/>
    <w:uiPriority w:val="32"/>
    <w:qFormat/>
    <w:rsid w:val="008604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3</Pages>
  <Words>1508</Words>
  <Characters>8596</Characters>
  <Application>Microsoft Office Word</Application>
  <DocSecurity>0</DocSecurity>
  <Lines>71</Lines>
  <Paragraphs>20</Paragraphs>
  <ScaleCrop>false</ScaleCrop>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53</cp:revision>
  <cp:lastPrinted>2026-04-12T11:26:00Z</cp:lastPrinted>
  <dcterms:created xsi:type="dcterms:W3CDTF">2026-04-07T20:40:00Z</dcterms:created>
  <dcterms:modified xsi:type="dcterms:W3CDTF">2026-04-12T12:48:00Z</dcterms:modified>
</cp:coreProperties>
</file>