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86FBD" w14:textId="77777777" w:rsidR="00105DC4" w:rsidRDefault="00105DC4" w:rsidP="00105DC4">
      <w:pPr>
        <w:rPr>
          <w:rFonts w:ascii="Georgia" w:hAnsi="Georgia"/>
          <w:b/>
          <w:bCs/>
        </w:rPr>
      </w:pPr>
      <w:r>
        <w:rPr>
          <w:rFonts w:ascii="Georgia" w:hAnsi="Georgia"/>
          <w:b/>
          <w:bCs/>
        </w:rPr>
        <w:t>Bethel Christian Fellowship</w:t>
      </w:r>
    </w:p>
    <w:p w14:paraId="67839B12" w14:textId="77777777" w:rsidR="00105DC4" w:rsidRDefault="00105DC4" w:rsidP="00105DC4">
      <w:pPr>
        <w:rPr>
          <w:rFonts w:ascii="Georgia" w:hAnsi="Georgia"/>
          <w:b/>
          <w:bCs/>
        </w:rPr>
      </w:pPr>
      <w:r>
        <w:rPr>
          <w:rFonts w:ascii="Georgia" w:hAnsi="Georgia"/>
          <w:b/>
          <w:bCs/>
        </w:rPr>
        <w:t>Fair Lawn, NJ</w:t>
      </w:r>
    </w:p>
    <w:p w14:paraId="3EE0F3A8" w14:textId="77777777" w:rsidR="00105DC4" w:rsidRPr="0058748D" w:rsidRDefault="00105DC4" w:rsidP="00105DC4">
      <w:pPr>
        <w:rPr>
          <w:rFonts w:ascii="Georgia" w:hAnsi="Georgia"/>
          <w:b/>
          <w:bCs/>
          <w:sz w:val="10"/>
          <w:szCs w:val="10"/>
        </w:rPr>
      </w:pPr>
    </w:p>
    <w:p w14:paraId="56F04002" w14:textId="0FD61468" w:rsidR="00105DC4" w:rsidRDefault="00105DC4" w:rsidP="00105DC4">
      <w:pPr>
        <w:rPr>
          <w:rFonts w:ascii="Georgia" w:hAnsi="Georgia"/>
          <w:b/>
          <w:bCs/>
        </w:rPr>
      </w:pPr>
      <w:r>
        <w:rPr>
          <w:rFonts w:ascii="Georgia" w:hAnsi="Georgia"/>
          <w:b/>
          <w:bCs/>
        </w:rPr>
        <w:t xml:space="preserve">The Message </w:t>
      </w:r>
      <w:proofErr w:type="gramStart"/>
      <w:r>
        <w:rPr>
          <w:rFonts w:ascii="Georgia" w:hAnsi="Georgia"/>
          <w:b/>
          <w:bCs/>
        </w:rPr>
        <w:t>Of</w:t>
      </w:r>
      <w:proofErr w:type="gramEnd"/>
      <w:r>
        <w:rPr>
          <w:rFonts w:ascii="Georgia" w:hAnsi="Georgia"/>
          <w:b/>
          <w:bCs/>
        </w:rPr>
        <w:t xml:space="preserve"> Daniel (1</w:t>
      </w:r>
      <w:r w:rsidR="000B47EC">
        <w:rPr>
          <w:rFonts w:ascii="Georgia" w:hAnsi="Georgia"/>
          <w:b/>
          <w:bCs/>
        </w:rPr>
        <w:t>7</w:t>
      </w:r>
      <w:r>
        <w:rPr>
          <w:rFonts w:ascii="Georgia" w:hAnsi="Georgia"/>
          <w:b/>
          <w:bCs/>
        </w:rPr>
        <w:t xml:space="preserve">): God Rules </w:t>
      </w:r>
      <w:proofErr w:type="gramStart"/>
      <w:r>
        <w:rPr>
          <w:rFonts w:ascii="Georgia" w:hAnsi="Georgia"/>
          <w:b/>
          <w:bCs/>
        </w:rPr>
        <w:t>The</w:t>
      </w:r>
      <w:proofErr w:type="gramEnd"/>
      <w:r>
        <w:rPr>
          <w:rFonts w:ascii="Georgia" w:hAnsi="Georgia"/>
          <w:b/>
          <w:bCs/>
        </w:rPr>
        <w:t xml:space="preserve"> World</w:t>
      </w:r>
    </w:p>
    <w:p w14:paraId="59D46D9C" w14:textId="77777777" w:rsidR="00105DC4" w:rsidRDefault="00105DC4" w:rsidP="00105DC4">
      <w:pPr>
        <w:rPr>
          <w:rFonts w:ascii="Georgia" w:hAnsi="Georgia"/>
          <w:b/>
          <w:bCs/>
        </w:rPr>
      </w:pPr>
      <w:r>
        <w:rPr>
          <w:rFonts w:ascii="Georgia" w:hAnsi="Georgia"/>
          <w:b/>
          <w:bCs/>
        </w:rPr>
        <w:t xml:space="preserve">“The Angelic Messenger and The Future </w:t>
      </w:r>
      <w:proofErr w:type="gramStart"/>
      <w:r>
        <w:rPr>
          <w:rFonts w:ascii="Georgia" w:hAnsi="Georgia"/>
          <w:b/>
          <w:bCs/>
        </w:rPr>
        <w:t>Of</w:t>
      </w:r>
      <w:proofErr w:type="gramEnd"/>
      <w:r>
        <w:rPr>
          <w:rFonts w:ascii="Georgia" w:hAnsi="Georgia"/>
          <w:b/>
          <w:bCs/>
        </w:rPr>
        <w:t xml:space="preserve"> God’s People”</w:t>
      </w:r>
    </w:p>
    <w:p w14:paraId="457DCE31" w14:textId="29372B2C" w:rsidR="00105DC4" w:rsidRDefault="00105DC4" w:rsidP="00105DC4">
      <w:pPr>
        <w:rPr>
          <w:rFonts w:ascii="Georgia" w:hAnsi="Georgia"/>
          <w:b/>
          <w:bCs/>
        </w:rPr>
      </w:pPr>
      <w:r>
        <w:rPr>
          <w:rFonts w:ascii="Georgia" w:hAnsi="Georgia"/>
          <w:b/>
          <w:bCs/>
        </w:rPr>
        <w:t xml:space="preserve">Daniel 10:1-12:13, Part </w:t>
      </w:r>
      <w:r>
        <w:rPr>
          <w:rFonts w:ascii="Georgia" w:hAnsi="Georgia"/>
          <w:b/>
          <w:bCs/>
        </w:rPr>
        <w:t>Four</w:t>
      </w:r>
    </w:p>
    <w:p w14:paraId="7E0FB778" w14:textId="77777777" w:rsidR="00105DC4" w:rsidRPr="00105DC4" w:rsidRDefault="00105DC4" w:rsidP="00105DC4">
      <w:pPr>
        <w:rPr>
          <w:rFonts w:ascii="Georgia" w:hAnsi="Georgia"/>
          <w:b/>
          <w:bCs/>
          <w:sz w:val="10"/>
          <w:szCs w:val="10"/>
        </w:rPr>
      </w:pPr>
    </w:p>
    <w:p w14:paraId="2D5F536D" w14:textId="08FB7DAF" w:rsidR="00105DC4" w:rsidRDefault="00105DC4" w:rsidP="00105DC4">
      <w:pPr>
        <w:rPr>
          <w:rFonts w:ascii="Georgia" w:hAnsi="Georgia"/>
          <w:b/>
          <w:bCs/>
        </w:rPr>
      </w:pPr>
      <w:r>
        <w:rPr>
          <w:rFonts w:ascii="Georgia" w:hAnsi="Georgia"/>
          <w:b/>
          <w:bCs/>
        </w:rPr>
        <w:t>February 8, 2026</w:t>
      </w:r>
    </w:p>
    <w:p w14:paraId="39503737" w14:textId="77777777" w:rsidR="00105DC4" w:rsidRDefault="00105DC4" w:rsidP="00105DC4">
      <w:pPr>
        <w:rPr>
          <w:rFonts w:ascii="Georgia" w:hAnsi="Georgia"/>
          <w:b/>
          <w:bCs/>
        </w:rPr>
      </w:pPr>
    </w:p>
    <w:p w14:paraId="5676A135" w14:textId="7EB6AD60" w:rsidR="00105DC4" w:rsidRDefault="00105DC4" w:rsidP="00105DC4">
      <w:pPr>
        <w:jc w:val="left"/>
        <w:rPr>
          <w:rFonts w:ascii="Georgia" w:hAnsi="Georgia"/>
        </w:rPr>
      </w:pPr>
      <w:r>
        <w:rPr>
          <w:rFonts w:ascii="Georgia" w:hAnsi="Georgia"/>
        </w:rPr>
        <w:t xml:space="preserve">The eleventh chapter of Daniel </w:t>
      </w:r>
      <w:r w:rsidR="006204A4">
        <w:rPr>
          <w:rFonts w:ascii="Georgia" w:hAnsi="Georgia"/>
        </w:rPr>
        <w:t xml:space="preserve">is </w:t>
      </w:r>
      <w:r w:rsidR="00D86A96">
        <w:rPr>
          <w:rFonts w:ascii="Georgia" w:hAnsi="Georgia"/>
        </w:rPr>
        <w:t>a</w:t>
      </w:r>
      <w:r w:rsidR="006204A4">
        <w:rPr>
          <w:rFonts w:ascii="Georgia" w:hAnsi="Georgia"/>
        </w:rPr>
        <w:t xml:space="preserve"> preview of history from the reign of Cyrus (539-530BC) to the great persecution under Antiochus Epiphanes (175-164BC). Verse </w:t>
      </w:r>
      <w:r w:rsidR="008C007D">
        <w:rPr>
          <w:rFonts w:ascii="Georgia" w:hAnsi="Georgia"/>
        </w:rPr>
        <w:t>2 predicts</w:t>
      </w:r>
      <w:r w:rsidR="006204A4">
        <w:rPr>
          <w:rFonts w:ascii="Georgia" w:hAnsi="Georgia"/>
        </w:rPr>
        <w:t xml:space="preserve"> that four more kings will arise in Persia</w:t>
      </w:r>
      <w:r w:rsidR="00D86A96">
        <w:rPr>
          <w:rFonts w:ascii="Georgia" w:hAnsi="Georgia"/>
        </w:rPr>
        <w:t xml:space="preserve"> after Cyrus</w:t>
      </w:r>
      <w:r w:rsidR="006204A4">
        <w:rPr>
          <w:rFonts w:ascii="Georgia" w:hAnsi="Georgia"/>
        </w:rPr>
        <w:t xml:space="preserve">. </w:t>
      </w:r>
      <w:r w:rsidR="002F442A">
        <w:rPr>
          <w:rFonts w:ascii="Georgia" w:hAnsi="Georgia"/>
        </w:rPr>
        <w:t xml:space="preserve">Verse 3 predicts the rise of Alexander the Great (331BC), and verse 4 predicts the four-fold division of his empire after his death (323BC). Verses 5-20 provide a detailed summary of the ongoing wars between the kings of the South (the </w:t>
      </w:r>
      <w:r w:rsidR="006204A4">
        <w:rPr>
          <w:rFonts w:ascii="Georgia" w:hAnsi="Georgia"/>
        </w:rPr>
        <w:t>Ptolemaic</w:t>
      </w:r>
      <w:r w:rsidR="002F442A">
        <w:rPr>
          <w:rFonts w:ascii="Georgia" w:hAnsi="Georgia"/>
        </w:rPr>
        <w:t xml:space="preserve"> dynasty</w:t>
      </w:r>
      <w:r w:rsidR="00804F93">
        <w:rPr>
          <w:rFonts w:ascii="Georgia" w:hAnsi="Georgia"/>
        </w:rPr>
        <w:t xml:space="preserve"> in Egypt</w:t>
      </w:r>
      <w:r w:rsidR="002F442A">
        <w:rPr>
          <w:rFonts w:ascii="Georgia" w:hAnsi="Georgia"/>
        </w:rPr>
        <w:t>) and the kings of the North (the Seleucid dynasty</w:t>
      </w:r>
      <w:r w:rsidR="00804F93">
        <w:rPr>
          <w:rFonts w:ascii="Georgia" w:hAnsi="Georgia"/>
        </w:rPr>
        <w:t xml:space="preserve"> in Syria</w:t>
      </w:r>
      <w:r w:rsidR="002F442A">
        <w:rPr>
          <w:rFonts w:ascii="Georgia" w:hAnsi="Georgia"/>
        </w:rPr>
        <w:t>), the two primary powers of the Greek empire.</w:t>
      </w:r>
    </w:p>
    <w:p w14:paraId="0A6831FB" w14:textId="77777777" w:rsidR="002F442A" w:rsidRPr="00FA6386" w:rsidRDefault="002F442A" w:rsidP="00105DC4">
      <w:pPr>
        <w:jc w:val="left"/>
        <w:rPr>
          <w:rFonts w:ascii="Georgia" w:hAnsi="Georgia"/>
          <w:sz w:val="10"/>
          <w:szCs w:val="10"/>
        </w:rPr>
      </w:pPr>
    </w:p>
    <w:p w14:paraId="1DAA12A7" w14:textId="2D15BA32" w:rsidR="002F442A" w:rsidRDefault="002F442A" w:rsidP="00105DC4">
      <w:pPr>
        <w:jc w:val="left"/>
        <w:rPr>
          <w:rFonts w:ascii="Georgia" w:hAnsi="Georgia"/>
        </w:rPr>
      </w:pPr>
      <w:r>
        <w:rPr>
          <w:rFonts w:ascii="Georgia" w:hAnsi="Georgia"/>
        </w:rPr>
        <w:t>As we saw last week</w:t>
      </w:r>
      <w:r w:rsidR="003010C7">
        <w:rPr>
          <w:rFonts w:ascii="Georgia" w:hAnsi="Georgia"/>
        </w:rPr>
        <w:t>,</w:t>
      </w:r>
      <w:r w:rsidR="00D86A96">
        <w:rPr>
          <w:rFonts w:ascii="Georgia" w:hAnsi="Georgia"/>
        </w:rPr>
        <w:t xml:space="preserve"> </w:t>
      </w:r>
      <w:r>
        <w:rPr>
          <w:rFonts w:ascii="Georgia" w:hAnsi="Georgia"/>
        </w:rPr>
        <w:t xml:space="preserve">verses 21-35 </w:t>
      </w:r>
      <w:r w:rsidR="003010C7">
        <w:rPr>
          <w:rFonts w:ascii="Georgia" w:hAnsi="Georgia"/>
        </w:rPr>
        <w:t>describe</w:t>
      </w:r>
      <w:r w:rsidR="00FA6386">
        <w:rPr>
          <w:rFonts w:ascii="Georgia" w:hAnsi="Georgia"/>
        </w:rPr>
        <w:t xml:space="preserve"> the reign of Antiochus Epiphanes, who </w:t>
      </w:r>
      <w:r w:rsidR="003010C7">
        <w:rPr>
          <w:rFonts w:ascii="Georgia" w:hAnsi="Georgia"/>
        </w:rPr>
        <w:t xml:space="preserve">oppressed and persecuted </w:t>
      </w:r>
      <w:r w:rsidR="00FA6386">
        <w:rPr>
          <w:rFonts w:ascii="Georgia" w:hAnsi="Georgia"/>
        </w:rPr>
        <w:t xml:space="preserve">the Jewish people. Verse 28 provides </w:t>
      </w:r>
      <w:proofErr w:type="gramStart"/>
      <w:r w:rsidR="00FA6386">
        <w:rPr>
          <w:rFonts w:ascii="Georgia" w:hAnsi="Georgia"/>
        </w:rPr>
        <w:t>a brief summary</w:t>
      </w:r>
      <w:proofErr w:type="gramEnd"/>
      <w:r w:rsidR="00FA6386">
        <w:rPr>
          <w:rFonts w:ascii="Georgia" w:hAnsi="Georgia"/>
        </w:rPr>
        <w:t xml:space="preserve"> of his evil intentions: “</w:t>
      </w:r>
      <w:r w:rsidR="00FA6386">
        <w:rPr>
          <w:rFonts w:ascii="Georgia" w:hAnsi="Georgia"/>
          <w:i/>
          <w:iCs/>
        </w:rPr>
        <w:t xml:space="preserve">The king of the North will return to his own country with great wealth, but his heart will be set against the holy covenant. He will </w:t>
      </w:r>
      <w:proofErr w:type="gramStart"/>
      <w:r w:rsidR="00FA6386">
        <w:rPr>
          <w:rFonts w:ascii="Georgia" w:hAnsi="Georgia"/>
          <w:i/>
          <w:iCs/>
        </w:rPr>
        <w:t>take action</w:t>
      </w:r>
      <w:proofErr w:type="gramEnd"/>
      <w:r w:rsidR="00FA6386">
        <w:rPr>
          <w:rFonts w:ascii="Georgia" w:hAnsi="Georgia"/>
          <w:i/>
          <w:iCs/>
        </w:rPr>
        <w:t xml:space="preserve"> against it and return to his own country</w:t>
      </w:r>
      <w:r w:rsidR="00FA6386">
        <w:rPr>
          <w:rFonts w:ascii="Georgia" w:hAnsi="Georgia"/>
        </w:rPr>
        <w:t>.”</w:t>
      </w:r>
    </w:p>
    <w:p w14:paraId="0482AEFC" w14:textId="77777777" w:rsidR="00FA6386" w:rsidRPr="00FA6386" w:rsidRDefault="00FA6386" w:rsidP="00105DC4">
      <w:pPr>
        <w:jc w:val="left"/>
        <w:rPr>
          <w:rFonts w:ascii="Georgia" w:hAnsi="Georgia"/>
          <w:sz w:val="10"/>
          <w:szCs w:val="10"/>
        </w:rPr>
      </w:pPr>
    </w:p>
    <w:p w14:paraId="53B592FA" w14:textId="3D4451B1" w:rsidR="00FA6386" w:rsidRDefault="003010C7" w:rsidP="00105DC4">
      <w:pPr>
        <w:jc w:val="left"/>
        <w:rPr>
          <w:rFonts w:ascii="Georgia" w:hAnsi="Georgia"/>
        </w:rPr>
      </w:pPr>
      <w:r>
        <w:rPr>
          <w:rFonts w:ascii="Georgia" w:hAnsi="Georgia"/>
        </w:rPr>
        <w:t>T</w:t>
      </w:r>
      <w:r w:rsidR="00804F93">
        <w:rPr>
          <w:rFonts w:ascii="Georgia" w:hAnsi="Georgia"/>
        </w:rPr>
        <w:t xml:space="preserve">he </w:t>
      </w:r>
      <w:r w:rsidR="00D86A96">
        <w:rPr>
          <w:rFonts w:ascii="Georgia" w:hAnsi="Georgia"/>
        </w:rPr>
        <w:t>verses before us today</w:t>
      </w:r>
      <w:r>
        <w:rPr>
          <w:rFonts w:ascii="Georgia" w:hAnsi="Georgia"/>
        </w:rPr>
        <w:t>, however,</w:t>
      </w:r>
      <w:r w:rsidR="00D86A96">
        <w:rPr>
          <w:rFonts w:ascii="Georgia" w:hAnsi="Georgia"/>
        </w:rPr>
        <w:t xml:space="preserve"> are</w:t>
      </w:r>
      <w:r w:rsidR="00426002">
        <w:rPr>
          <w:rFonts w:ascii="Georgia" w:hAnsi="Georgia"/>
        </w:rPr>
        <w:t xml:space="preserve"> not as clear-cut (11:36-12:3). </w:t>
      </w:r>
      <w:r w:rsidR="00D86A96">
        <w:rPr>
          <w:rFonts w:ascii="Georgia" w:hAnsi="Georgia"/>
        </w:rPr>
        <w:t xml:space="preserve">All conservatives recognize that they may be describing events that transcend </w:t>
      </w:r>
      <w:r w:rsidR="00426002">
        <w:rPr>
          <w:rFonts w:ascii="Georgia" w:hAnsi="Georgia"/>
        </w:rPr>
        <w:t>the years of terror under Antiochus. In fact,</w:t>
      </w:r>
      <w:r w:rsidR="00C84C8D">
        <w:rPr>
          <w:rFonts w:ascii="Georgia" w:hAnsi="Georgia"/>
        </w:rPr>
        <w:t xml:space="preserve"> </w:t>
      </w:r>
      <w:r w:rsidR="00426002">
        <w:rPr>
          <w:rFonts w:ascii="Georgia" w:hAnsi="Georgia"/>
        </w:rPr>
        <w:t>m</w:t>
      </w:r>
      <w:r w:rsidR="00C84C8D">
        <w:rPr>
          <w:rFonts w:ascii="Georgia" w:hAnsi="Georgia"/>
        </w:rPr>
        <w:t>any believe the angel</w:t>
      </w:r>
      <w:r w:rsidR="00D86A96">
        <w:rPr>
          <w:rFonts w:ascii="Georgia" w:hAnsi="Georgia"/>
        </w:rPr>
        <w:t>ic</w:t>
      </w:r>
      <w:r w:rsidR="00426002">
        <w:rPr>
          <w:rFonts w:ascii="Georgia" w:hAnsi="Georgia"/>
        </w:rPr>
        <w:t xml:space="preserve"> messenger</w:t>
      </w:r>
      <w:r w:rsidR="00C84C8D">
        <w:rPr>
          <w:rFonts w:ascii="Georgia" w:hAnsi="Georgia"/>
        </w:rPr>
        <w:t xml:space="preserve"> is leaping forward </w:t>
      </w:r>
      <w:r>
        <w:rPr>
          <w:rFonts w:ascii="Georgia" w:hAnsi="Georgia"/>
        </w:rPr>
        <w:t xml:space="preserve">to the end of the age and </w:t>
      </w:r>
      <w:r w:rsidR="00C84C8D">
        <w:rPr>
          <w:rFonts w:ascii="Georgia" w:hAnsi="Georgia"/>
        </w:rPr>
        <w:t>is describing the Antichrist</w:t>
      </w:r>
      <w:r w:rsidR="00B03399">
        <w:rPr>
          <w:rFonts w:ascii="Georgia" w:hAnsi="Georgia"/>
        </w:rPr>
        <w:t xml:space="preserve">, </w:t>
      </w:r>
      <w:r w:rsidR="00C84C8D">
        <w:rPr>
          <w:rFonts w:ascii="Georgia" w:hAnsi="Georgia"/>
        </w:rPr>
        <w:t xml:space="preserve">who will </w:t>
      </w:r>
      <w:r>
        <w:rPr>
          <w:rFonts w:ascii="Georgia" w:hAnsi="Georgia"/>
        </w:rPr>
        <w:t xml:space="preserve">oppose the people of God </w:t>
      </w:r>
      <w:r w:rsidR="002644F7">
        <w:rPr>
          <w:rFonts w:ascii="Georgia" w:hAnsi="Georgia"/>
        </w:rPr>
        <w:t>prior to</w:t>
      </w:r>
      <w:r w:rsidR="00C84C8D">
        <w:rPr>
          <w:rFonts w:ascii="Georgia" w:hAnsi="Georgia"/>
        </w:rPr>
        <w:t xml:space="preserve"> the Second Coming of Christ (2 Thess. 2:3-4). Others (</w:t>
      </w:r>
      <w:r>
        <w:rPr>
          <w:rFonts w:ascii="Georgia" w:hAnsi="Georgia"/>
        </w:rPr>
        <w:t xml:space="preserve">like </w:t>
      </w:r>
      <w:proofErr w:type="gramStart"/>
      <w:r w:rsidR="00C84C8D">
        <w:rPr>
          <w:rFonts w:ascii="Georgia" w:hAnsi="Georgia"/>
        </w:rPr>
        <w:t>myself</w:t>
      </w:r>
      <w:proofErr w:type="gramEnd"/>
      <w:r w:rsidR="00C84C8D">
        <w:rPr>
          <w:rFonts w:ascii="Georgia" w:hAnsi="Georgia"/>
        </w:rPr>
        <w:t>)</w:t>
      </w:r>
      <w:r>
        <w:rPr>
          <w:rFonts w:ascii="Georgia" w:hAnsi="Georgia"/>
        </w:rPr>
        <w:t xml:space="preserve"> believe</w:t>
      </w:r>
      <w:r w:rsidR="00C84C8D">
        <w:rPr>
          <w:rFonts w:ascii="Georgia" w:hAnsi="Georgia"/>
        </w:rPr>
        <w:t xml:space="preserve"> these verses </w:t>
      </w:r>
      <w:r>
        <w:rPr>
          <w:rFonts w:ascii="Georgia" w:hAnsi="Georgia"/>
        </w:rPr>
        <w:t>continue to describe</w:t>
      </w:r>
      <w:r w:rsidR="00C84C8D">
        <w:rPr>
          <w:rFonts w:ascii="Georgia" w:hAnsi="Georgia"/>
        </w:rPr>
        <w:t xml:space="preserve"> Antiochus IV</w:t>
      </w:r>
      <w:r w:rsidR="00B03399">
        <w:rPr>
          <w:rFonts w:ascii="Georgia" w:hAnsi="Georgia"/>
        </w:rPr>
        <w:t xml:space="preserve">. </w:t>
      </w:r>
    </w:p>
    <w:p w14:paraId="78A46562" w14:textId="77777777" w:rsidR="00C84C8D" w:rsidRPr="00C84C8D" w:rsidRDefault="00C84C8D" w:rsidP="00105DC4">
      <w:pPr>
        <w:jc w:val="left"/>
        <w:rPr>
          <w:rFonts w:ascii="Georgia" w:hAnsi="Georgia"/>
          <w:sz w:val="10"/>
          <w:szCs w:val="10"/>
        </w:rPr>
      </w:pPr>
    </w:p>
    <w:p w14:paraId="009C8A3F" w14:textId="4D408AA0" w:rsidR="00C84C8D" w:rsidRDefault="00C84C8D" w:rsidP="00105DC4">
      <w:pPr>
        <w:jc w:val="left"/>
        <w:rPr>
          <w:rFonts w:ascii="Georgia" w:hAnsi="Georgia"/>
        </w:rPr>
      </w:pPr>
      <w:r>
        <w:rPr>
          <w:rFonts w:ascii="Georgia" w:hAnsi="Georgia"/>
        </w:rPr>
        <w:t xml:space="preserve">The notes found in one of our Study Bibles explain the problem: </w:t>
      </w:r>
      <w:r w:rsidR="00936DF3">
        <w:rPr>
          <w:rFonts w:ascii="Georgia" w:hAnsi="Georgia"/>
        </w:rPr>
        <w:t>“Certain details in 11:36-12:3 cannot be harmonized with the events surrounding the death of Antiochus IV. For that reason, some interpreters understand these verses to describe the Antichrist, who like Antiochus IV will persecute God’s people just prior to the Second Advent of Christ (Cf. 12:1-3) . . . This understanding requires a time interval between the events depicted in 11:21-35 and those in 11:36-12:3. Consequently, other interpreters have understood verses 36-39</w:t>
      </w:r>
      <w:r w:rsidR="0082799E">
        <w:rPr>
          <w:rFonts w:ascii="Georgia" w:hAnsi="Georgia"/>
        </w:rPr>
        <w:t xml:space="preserve"> as a summary of Antiochus’ religious policies; vv. 40-45</w:t>
      </w:r>
      <w:r w:rsidR="002644F7">
        <w:rPr>
          <w:rFonts w:ascii="Georgia" w:hAnsi="Georgia"/>
        </w:rPr>
        <w:t xml:space="preserve"> as a description </w:t>
      </w:r>
      <w:r w:rsidR="0082799E">
        <w:rPr>
          <w:rFonts w:ascii="Georgia" w:hAnsi="Georgia"/>
        </w:rPr>
        <w:t>of how his ambition leads to his defeat</w:t>
      </w:r>
      <w:r w:rsidR="002644F7">
        <w:rPr>
          <w:rFonts w:ascii="Georgia" w:hAnsi="Georgia"/>
        </w:rPr>
        <w:t>; and 12:1-3 as an anticipation of his defeat”</w:t>
      </w:r>
      <w:r w:rsidR="0082799E">
        <w:rPr>
          <w:rFonts w:ascii="Georgia" w:hAnsi="Georgia"/>
        </w:rPr>
        <w:t xml:space="preserve"> (</w:t>
      </w:r>
      <w:r w:rsidR="0082799E">
        <w:rPr>
          <w:rFonts w:ascii="Georgia" w:hAnsi="Georgia"/>
          <w:u w:val="single"/>
        </w:rPr>
        <w:t>The Reformation Study Bible</w:t>
      </w:r>
      <w:r w:rsidR="0082799E">
        <w:rPr>
          <w:rFonts w:ascii="Georgia" w:hAnsi="Georgia"/>
        </w:rPr>
        <w:t>, 1992).</w:t>
      </w:r>
    </w:p>
    <w:p w14:paraId="7B083285" w14:textId="77777777" w:rsidR="0082799E" w:rsidRPr="0059567A" w:rsidRDefault="0082799E" w:rsidP="00105DC4">
      <w:pPr>
        <w:jc w:val="left"/>
        <w:rPr>
          <w:rFonts w:ascii="Georgia" w:hAnsi="Georgia"/>
          <w:sz w:val="10"/>
          <w:szCs w:val="10"/>
        </w:rPr>
      </w:pPr>
    </w:p>
    <w:p w14:paraId="2C188315" w14:textId="605F1590" w:rsidR="003010C7" w:rsidRDefault="0082799E" w:rsidP="00105DC4">
      <w:pPr>
        <w:jc w:val="left"/>
        <w:rPr>
          <w:rFonts w:ascii="Georgia" w:hAnsi="Georgia"/>
        </w:rPr>
      </w:pPr>
      <w:r>
        <w:rPr>
          <w:rFonts w:ascii="Georgia" w:hAnsi="Georgia"/>
        </w:rPr>
        <w:t xml:space="preserve">In support of this second view, it’s important to make two observations </w:t>
      </w:r>
      <w:r w:rsidR="00141A19">
        <w:rPr>
          <w:rFonts w:ascii="Georgia" w:hAnsi="Georgia"/>
        </w:rPr>
        <w:t>about this problematic text</w:t>
      </w:r>
      <w:r w:rsidR="00854B27">
        <w:rPr>
          <w:rFonts w:ascii="Georgia" w:hAnsi="Georgia"/>
        </w:rPr>
        <w:t xml:space="preserve">: </w:t>
      </w:r>
      <w:r w:rsidR="00141A19" w:rsidRPr="00DA55DA">
        <w:rPr>
          <w:rFonts w:ascii="Georgia" w:hAnsi="Georgia"/>
          <w:i/>
          <w:iCs/>
        </w:rPr>
        <w:t>First</w:t>
      </w:r>
      <w:r w:rsidR="00DA55DA">
        <w:rPr>
          <w:rFonts w:ascii="Georgia" w:hAnsi="Georgia"/>
        </w:rPr>
        <w:t>,</w:t>
      </w:r>
      <w:r w:rsidR="00854B27">
        <w:rPr>
          <w:rFonts w:ascii="Georgia" w:hAnsi="Georgia"/>
        </w:rPr>
        <w:t xml:space="preserve"> </w:t>
      </w:r>
      <w:r w:rsidR="00C20198">
        <w:rPr>
          <w:rFonts w:ascii="Georgia" w:hAnsi="Georgia"/>
        </w:rPr>
        <w:t>th</w:t>
      </w:r>
      <w:r w:rsidR="00854B27">
        <w:rPr>
          <w:rFonts w:ascii="Georgia" w:hAnsi="Georgia"/>
        </w:rPr>
        <w:t>ere is no indication of a</w:t>
      </w:r>
      <w:r w:rsidR="00141A19">
        <w:rPr>
          <w:rFonts w:ascii="Georgia" w:hAnsi="Georgia"/>
        </w:rPr>
        <w:t>ny</w:t>
      </w:r>
      <w:r w:rsidR="00854B27">
        <w:rPr>
          <w:rFonts w:ascii="Georgia" w:hAnsi="Georgia"/>
        </w:rPr>
        <w:t xml:space="preserve"> gap in time or change of subject from the previous verse</w:t>
      </w:r>
      <w:r w:rsidR="004D7A89">
        <w:rPr>
          <w:rFonts w:ascii="Georgia" w:hAnsi="Georgia"/>
        </w:rPr>
        <w:t>s. It’s just the opposite; verses</w:t>
      </w:r>
      <w:r w:rsidR="00854B27">
        <w:rPr>
          <w:rFonts w:ascii="Georgia" w:hAnsi="Georgia"/>
        </w:rPr>
        <w:t xml:space="preserve"> 36-45 flow </w:t>
      </w:r>
      <w:r w:rsidR="00C20198">
        <w:rPr>
          <w:rFonts w:ascii="Georgia" w:hAnsi="Georgia"/>
        </w:rPr>
        <w:t>seamlessly</w:t>
      </w:r>
      <w:r w:rsidR="00854B27">
        <w:rPr>
          <w:rFonts w:ascii="Georgia" w:hAnsi="Georgia"/>
        </w:rPr>
        <w:t xml:space="preserve"> </w:t>
      </w:r>
      <w:r w:rsidR="00C20198">
        <w:rPr>
          <w:rFonts w:ascii="Georgia" w:hAnsi="Georgia"/>
        </w:rPr>
        <w:t xml:space="preserve">from </w:t>
      </w:r>
      <w:r w:rsidR="004D7A89">
        <w:rPr>
          <w:rFonts w:ascii="Georgia" w:hAnsi="Georgia"/>
        </w:rPr>
        <w:t>verses 20-35.</w:t>
      </w:r>
      <w:r w:rsidR="00854B27">
        <w:rPr>
          <w:rFonts w:ascii="Georgia" w:hAnsi="Georgia"/>
        </w:rPr>
        <w:t xml:space="preserve"> </w:t>
      </w:r>
      <w:r w:rsidR="004D7A89">
        <w:rPr>
          <w:rFonts w:ascii="Georgia" w:hAnsi="Georgia"/>
        </w:rPr>
        <w:t xml:space="preserve">For example, </w:t>
      </w:r>
      <w:r w:rsidR="003010C7">
        <w:rPr>
          <w:rFonts w:ascii="Georgia" w:hAnsi="Georgia"/>
        </w:rPr>
        <w:t>the angel refers</w:t>
      </w:r>
      <w:r w:rsidR="00854B27">
        <w:rPr>
          <w:rFonts w:ascii="Georgia" w:hAnsi="Georgia"/>
        </w:rPr>
        <w:t xml:space="preserve"> to the “king of the South” and the “king of the North” without the slightest indication that they are different from </w:t>
      </w:r>
      <w:r w:rsidR="004D7A89">
        <w:rPr>
          <w:rFonts w:ascii="Georgia" w:hAnsi="Georgia"/>
        </w:rPr>
        <w:t>the kings</w:t>
      </w:r>
      <w:r w:rsidR="00854B27">
        <w:rPr>
          <w:rFonts w:ascii="Georgia" w:hAnsi="Georgia"/>
        </w:rPr>
        <w:t xml:space="preserve"> </w:t>
      </w:r>
      <w:r w:rsidR="001E4B6B">
        <w:rPr>
          <w:rFonts w:ascii="Georgia" w:hAnsi="Georgia"/>
        </w:rPr>
        <w:t xml:space="preserve">previously </w:t>
      </w:r>
      <w:r w:rsidR="00854B27">
        <w:rPr>
          <w:rFonts w:ascii="Georgia" w:hAnsi="Georgia"/>
        </w:rPr>
        <w:t>described</w:t>
      </w:r>
      <w:r w:rsidR="001E4B6B">
        <w:rPr>
          <w:rFonts w:ascii="Georgia" w:hAnsi="Georgia"/>
        </w:rPr>
        <w:t>.</w:t>
      </w:r>
      <w:r w:rsidR="00854B27">
        <w:rPr>
          <w:rFonts w:ascii="Georgia" w:hAnsi="Georgia"/>
        </w:rPr>
        <w:t xml:space="preserve">  </w:t>
      </w:r>
    </w:p>
    <w:p w14:paraId="418B1020" w14:textId="77777777" w:rsidR="003010C7" w:rsidRPr="005176DC" w:rsidRDefault="003010C7" w:rsidP="00105DC4">
      <w:pPr>
        <w:jc w:val="left"/>
        <w:rPr>
          <w:rFonts w:ascii="Georgia" w:hAnsi="Georgia"/>
          <w:sz w:val="10"/>
          <w:szCs w:val="10"/>
        </w:rPr>
      </w:pPr>
    </w:p>
    <w:p w14:paraId="4D62BC76" w14:textId="2018E2E7" w:rsidR="0082799E" w:rsidRDefault="00141A19" w:rsidP="00105DC4">
      <w:pPr>
        <w:jc w:val="left"/>
        <w:rPr>
          <w:rFonts w:ascii="Georgia" w:hAnsi="Georgia"/>
        </w:rPr>
      </w:pPr>
      <w:r w:rsidRPr="00DA55DA">
        <w:rPr>
          <w:rFonts w:ascii="Georgia" w:hAnsi="Georgia"/>
          <w:i/>
          <w:iCs/>
        </w:rPr>
        <w:t>Second</w:t>
      </w:r>
      <w:r w:rsidR="00DA55DA">
        <w:rPr>
          <w:rFonts w:ascii="Georgia" w:hAnsi="Georgia"/>
        </w:rPr>
        <w:t>,</w:t>
      </w:r>
      <w:r w:rsidR="00854B27">
        <w:rPr>
          <w:rFonts w:ascii="Georgia" w:hAnsi="Georgia"/>
        </w:rPr>
        <w:t xml:space="preserve"> </w:t>
      </w:r>
      <w:r>
        <w:rPr>
          <w:rFonts w:ascii="Georgia" w:hAnsi="Georgia"/>
        </w:rPr>
        <w:t>w</w:t>
      </w:r>
      <w:r w:rsidR="00854B27">
        <w:rPr>
          <w:rFonts w:ascii="Georgia" w:hAnsi="Georgia"/>
        </w:rPr>
        <w:t>hile it is true that there are details that do not match the events in the life of Antiochus (</w:t>
      </w:r>
      <w:r w:rsidR="004D7A89">
        <w:rPr>
          <w:rFonts w:ascii="Georgia" w:hAnsi="Georgia"/>
        </w:rPr>
        <w:t xml:space="preserve">especially </w:t>
      </w:r>
      <w:r w:rsidR="00854B27">
        <w:rPr>
          <w:rFonts w:ascii="Georgia" w:hAnsi="Georgia"/>
        </w:rPr>
        <w:t xml:space="preserve">vv. 40-45), there is nothing in these verses that contradicts what </w:t>
      </w:r>
      <w:r w:rsidR="00854B27">
        <w:rPr>
          <w:rFonts w:ascii="Georgia" w:hAnsi="Georgia"/>
        </w:rPr>
        <w:lastRenderedPageBreak/>
        <w:t>Daniel says about him elsewhere. Nor has anyone yet produced evidence that</w:t>
      </w:r>
      <w:r w:rsidR="004D7A89">
        <w:rPr>
          <w:rFonts w:ascii="Georgia" w:hAnsi="Georgia"/>
        </w:rPr>
        <w:t xml:space="preserve"> these verses</w:t>
      </w:r>
      <w:r w:rsidR="00854B27">
        <w:rPr>
          <w:rFonts w:ascii="Georgia" w:hAnsi="Georgia"/>
        </w:rPr>
        <w:t xml:space="preserve"> </w:t>
      </w:r>
      <w:r w:rsidR="00854B27">
        <w:rPr>
          <w:rFonts w:ascii="Georgia" w:hAnsi="Georgia"/>
          <w:i/>
          <w:iCs/>
        </w:rPr>
        <w:t xml:space="preserve">can’t </w:t>
      </w:r>
      <w:r w:rsidR="00854B27">
        <w:rPr>
          <w:rFonts w:ascii="Georgia" w:hAnsi="Georgia"/>
        </w:rPr>
        <w:t>be descriptive of Antiochus</w:t>
      </w:r>
      <w:r w:rsidR="006F26FA">
        <w:rPr>
          <w:rFonts w:ascii="Georgia" w:hAnsi="Georgia"/>
        </w:rPr>
        <w:t xml:space="preserve">. </w:t>
      </w:r>
      <w:proofErr w:type="gramStart"/>
      <w:r w:rsidR="006F26FA">
        <w:rPr>
          <w:rFonts w:ascii="Georgia" w:hAnsi="Georgia"/>
        </w:rPr>
        <w:t xml:space="preserve">That being said, </w:t>
      </w:r>
      <w:r w:rsidR="0059567A">
        <w:rPr>
          <w:rFonts w:ascii="Georgia" w:hAnsi="Georgia"/>
        </w:rPr>
        <w:t>these</w:t>
      </w:r>
      <w:proofErr w:type="gramEnd"/>
      <w:r w:rsidR="0059567A">
        <w:rPr>
          <w:rFonts w:ascii="Georgia" w:hAnsi="Georgia"/>
        </w:rPr>
        <w:t xml:space="preserve"> concluding verses are</w:t>
      </w:r>
      <w:r w:rsidR="00D86A96">
        <w:rPr>
          <w:rFonts w:ascii="Georgia" w:hAnsi="Georgia"/>
        </w:rPr>
        <w:t xml:space="preserve"> better understood as</w:t>
      </w:r>
      <w:r w:rsidR="0059567A">
        <w:rPr>
          <w:rFonts w:ascii="Georgia" w:hAnsi="Georgia"/>
        </w:rPr>
        <w:t xml:space="preserve"> a further description of Antiochus IV</w:t>
      </w:r>
      <w:r w:rsidR="00B91D93">
        <w:rPr>
          <w:rFonts w:ascii="Georgia" w:hAnsi="Georgia"/>
        </w:rPr>
        <w:t>.</w:t>
      </w:r>
    </w:p>
    <w:p w14:paraId="730A1619" w14:textId="77777777" w:rsidR="006F26FA" w:rsidRPr="006F26FA" w:rsidRDefault="006F26FA" w:rsidP="00105DC4">
      <w:pPr>
        <w:jc w:val="left"/>
        <w:rPr>
          <w:rFonts w:ascii="Georgia" w:hAnsi="Georgia"/>
          <w:sz w:val="10"/>
          <w:szCs w:val="10"/>
        </w:rPr>
      </w:pPr>
    </w:p>
    <w:p w14:paraId="19C20183" w14:textId="48E7F757" w:rsidR="006F26FA" w:rsidRDefault="006F26FA" w:rsidP="00105DC4">
      <w:pPr>
        <w:jc w:val="left"/>
        <w:rPr>
          <w:rFonts w:ascii="Georgia" w:hAnsi="Georgia"/>
        </w:rPr>
      </w:pPr>
      <w:r>
        <w:rPr>
          <w:rFonts w:ascii="Georgia" w:hAnsi="Georgia"/>
          <w:b/>
          <w:bCs/>
        </w:rPr>
        <w:t xml:space="preserve">A. </w:t>
      </w:r>
      <w:r w:rsidR="004D7A89">
        <w:rPr>
          <w:rFonts w:ascii="Georgia" w:hAnsi="Georgia"/>
          <w:b/>
          <w:bCs/>
        </w:rPr>
        <w:t>His</w:t>
      </w:r>
      <w:r>
        <w:rPr>
          <w:rFonts w:ascii="Georgia" w:hAnsi="Georgia"/>
          <w:b/>
          <w:bCs/>
        </w:rPr>
        <w:t xml:space="preserve"> Religious </w:t>
      </w:r>
      <w:r w:rsidR="00C20198">
        <w:rPr>
          <w:rFonts w:ascii="Georgia" w:hAnsi="Georgia"/>
          <w:b/>
          <w:bCs/>
        </w:rPr>
        <w:t>Attitudes</w:t>
      </w:r>
      <w:r>
        <w:rPr>
          <w:rFonts w:ascii="Georgia" w:hAnsi="Georgia"/>
          <w:b/>
          <w:bCs/>
        </w:rPr>
        <w:t xml:space="preserve"> (11:36-39):</w:t>
      </w:r>
      <w:r>
        <w:rPr>
          <w:rFonts w:ascii="Georgia" w:hAnsi="Georgia"/>
        </w:rPr>
        <w:t xml:space="preserve"> “</w:t>
      </w:r>
      <w:r>
        <w:rPr>
          <w:rFonts w:ascii="Georgia" w:hAnsi="Georgia"/>
          <w:i/>
          <w:iCs/>
        </w:rPr>
        <w:t xml:space="preserve">Then the king </w:t>
      </w:r>
      <w:r>
        <w:rPr>
          <w:rFonts w:ascii="Georgia" w:hAnsi="Georgia"/>
        </w:rPr>
        <w:t xml:space="preserve">(Antiochus IV) </w:t>
      </w:r>
      <w:r>
        <w:rPr>
          <w:rFonts w:ascii="Georgia" w:hAnsi="Georgia"/>
          <w:i/>
          <w:iCs/>
        </w:rPr>
        <w:t xml:space="preserve">will do as he pleases </w:t>
      </w:r>
      <w:r>
        <w:rPr>
          <w:rFonts w:ascii="Georgia" w:hAnsi="Georgia"/>
        </w:rPr>
        <w:t xml:space="preserve">(as will Alexander; </w:t>
      </w:r>
      <w:r w:rsidR="0059567A">
        <w:rPr>
          <w:rFonts w:ascii="Georgia" w:hAnsi="Georgia"/>
        </w:rPr>
        <w:t xml:space="preserve">8:14, </w:t>
      </w:r>
      <w:r>
        <w:rPr>
          <w:rFonts w:ascii="Georgia" w:hAnsi="Georgia"/>
        </w:rPr>
        <w:t>11:3 and Antiochus III; 11:1</w:t>
      </w:r>
      <w:r w:rsidR="00C20198">
        <w:rPr>
          <w:rFonts w:ascii="Georgia" w:hAnsi="Georgia"/>
        </w:rPr>
        <w:t>6</w:t>
      </w:r>
      <w:r>
        <w:rPr>
          <w:rFonts w:ascii="Georgia" w:hAnsi="Georgia"/>
        </w:rPr>
        <w:t xml:space="preserve">). </w:t>
      </w:r>
      <w:r>
        <w:rPr>
          <w:rFonts w:ascii="Georgia" w:hAnsi="Georgia"/>
          <w:i/>
          <w:iCs/>
        </w:rPr>
        <w:t xml:space="preserve">He will exalt and magnify himself above every god </w:t>
      </w:r>
      <w:r>
        <w:rPr>
          <w:rFonts w:ascii="Georgia" w:hAnsi="Georgia"/>
        </w:rPr>
        <w:t xml:space="preserve">(a reference to Antiochus’ title, </w:t>
      </w:r>
      <w:r w:rsidR="0059567A">
        <w:rPr>
          <w:rFonts w:ascii="Georgia" w:hAnsi="Georgia"/>
        </w:rPr>
        <w:t>“</w:t>
      </w:r>
      <w:r w:rsidRPr="0059567A">
        <w:rPr>
          <w:rFonts w:ascii="Georgia" w:hAnsi="Georgia"/>
          <w:i/>
          <w:iCs/>
        </w:rPr>
        <w:t>Epiphanes</w:t>
      </w:r>
      <w:r w:rsidR="0059567A">
        <w:rPr>
          <w:rFonts w:ascii="Georgia" w:hAnsi="Georgia"/>
        </w:rPr>
        <w:t>”</w:t>
      </w:r>
      <w:r>
        <w:rPr>
          <w:rFonts w:ascii="Georgia" w:hAnsi="Georgia"/>
        </w:rPr>
        <w:t xml:space="preserve"> – God manifest</w:t>
      </w:r>
      <w:r w:rsidR="009E0FFE">
        <w:rPr>
          <w:rFonts w:ascii="Georgia" w:hAnsi="Georgia"/>
        </w:rPr>
        <w:t xml:space="preserve"> – or perhaps</w:t>
      </w:r>
      <w:r w:rsidR="004D7A89">
        <w:rPr>
          <w:rFonts w:ascii="Georgia" w:hAnsi="Georgia"/>
        </w:rPr>
        <w:t xml:space="preserve"> to</w:t>
      </w:r>
      <w:r w:rsidR="009E0FFE">
        <w:rPr>
          <w:rFonts w:ascii="Georgia" w:hAnsi="Georgia"/>
        </w:rPr>
        <w:t xml:space="preserve"> his</w:t>
      </w:r>
      <w:r w:rsidR="004D7A89">
        <w:rPr>
          <w:rFonts w:ascii="Georgia" w:hAnsi="Georgia"/>
        </w:rPr>
        <w:t xml:space="preserve"> title</w:t>
      </w:r>
      <w:r w:rsidR="009E0FFE">
        <w:rPr>
          <w:rFonts w:ascii="Georgia" w:hAnsi="Georgia"/>
        </w:rPr>
        <w:t xml:space="preserve"> </w:t>
      </w:r>
      <w:r w:rsidR="004D7A89">
        <w:rPr>
          <w:rFonts w:ascii="Georgia" w:hAnsi="Georgia"/>
        </w:rPr>
        <w:t>minted</w:t>
      </w:r>
      <w:r w:rsidR="009E0FFE">
        <w:rPr>
          <w:rFonts w:ascii="Georgia" w:hAnsi="Georgia"/>
        </w:rPr>
        <w:t xml:space="preserve"> on coins, </w:t>
      </w:r>
      <w:r w:rsidR="004D7A89">
        <w:rPr>
          <w:rFonts w:ascii="Georgia" w:hAnsi="Georgia"/>
        </w:rPr>
        <w:t>“</w:t>
      </w:r>
      <w:r w:rsidR="009E0FFE">
        <w:rPr>
          <w:rFonts w:ascii="Georgia" w:hAnsi="Georgia"/>
          <w:i/>
          <w:iCs/>
        </w:rPr>
        <w:t>Theos</w:t>
      </w:r>
      <w:r w:rsidR="004D7A89">
        <w:rPr>
          <w:rFonts w:ascii="Georgia" w:hAnsi="Georgia"/>
        </w:rPr>
        <w:t>”</w:t>
      </w:r>
      <w:r w:rsidR="009E0FFE">
        <w:rPr>
          <w:rFonts w:ascii="Georgia" w:hAnsi="Georgia"/>
        </w:rPr>
        <w:t>-</w:t>
      </w:r>
      <w:r w:rsidR="00D86A96">
        <w:rPr>
          <w:rFonts w:ascii="Georgia" w:hAnsi="Georgia"/>
        </w:rPr>
        <w:t xml:space="preserve"> </w:t>
      </w:r>
      <w:r w:rsidR="009E0FFE">
        <w:rPr>
          <w:rFonts w:ascii="Georgia" w:hAnsi="Georgia"/>
        </w:rPr>
        <w:t xml:space="preserve">God) </w:t>
      </w:r>
      <w:r w:rsidR="009E0FFE">
        <w:rPr>
          <w:rFonts w:ascii="Georgia" w:hAnsi="Georgia"/>
          <w:i/>
          <w:iCs/>
        </w:rPr>
        <w:t>and will say unheard of things against the God of gods. He will be successful until the time of wrath is completed</w:t>
      </w:r>
      <w:r w:rsidR="0059567A">
        <w:rPr>
          <w:rFonts w:ascii="Georgia" w:hAnsi="Georgia"/>
        </w:rPr>
        <w:t xml:space="preserve"> (the persecutions under Antiochus)</w:t>
      </w:r>
      <w:r w:rsidR="009E0FFE">
        <w:rPr>
          <w:rFonts w:ascii="Georgia" w:hAnsi="Georgia"/>
          <w:i/>
          <w:iCs/>
        </w:rPr>
        <w:t>, for what has been determined must take place</w:t>
      </w:r>
      <w:r w:rsidR="009E0FFE">
        <w:rPr>
          <w:rFonts w:ascii="Georgia" w:hAnsi="Georgia"/>
        </w:rPr>
        <w:t xml:space="preserve"> (as in 8:17 and 11:</w:t>
      </w:r>
      <w:r w:rsidR="004D7A89">
        <w:rPr>
          <w:rFonts w:ascii="Georgia" w:hAnsi="Georgia"/>
        </w:rPr>
        <w:t>3</w:t>
      </w:r>
      <w:r w:rsidR="009E0FFE">
        <w:rPr>
          <w:rFonts w:ascii="Georgia" w:hAnsi="Georgia"/>
        </w:rPr>
        <w:t>5, the time</w:t>
      </w:r>
      <w:r w:rsidR="004D7A89">
        <w:rPr>
          <w:rFonts w:ascii="Georgia" w:hAnsi="Georgia"/>
        </w:rPr>
        <w:t xml:space="preserve"> of </w:t>
      </w:r>
      <w:r w:rsidR="009E0FFE">
        <w:rPr>
          <w:rFonts w:ascii="Georgia" w:hAnsi="Georgia"/>
        </w:rPr>
        <w:t xml:space="preserve">persecution is subject to God’s control). </w:t>
      </w:r>
      <w:r w:rsidR="009E0FFE">
        <w:rPr>
          <w:rFonts w:ascii="Georgia" w:hAnsi="Georgia"/>
          <w:i/>
          <w:iCs/>
        </w:rPr>
        <w:t>He will h</w:t>
      </w:r>
      <w:r w:rsidR="004D7A89">
        <w:rPr>
          <w:rFonts w:ascii="Georgia" w:hAnsi="Georgia"/>
          <w:i/>
          <w:iCs/>
        </w:rPr>
        <w:t>ave</w:t>
      </w:r>
      <w:r w:rsidR="009E0FFE">
        <w:rPr>
          <w:rFonts w:ascii="Georgia" w:hAnsi="Georgia"/>
          <w:i/>
          <w:iCs/>
        </w:rPr>
        <w:t xml:space="preserve"> no regard for the gods of his fathers </w:t>
      </w:r>
      <w:r w:rsidR="009E0FFE">
        <w:rPr>
          <w:rFonts w:ascii="Georgia" w:hAnsi="Georgia"/>
        </w:rPr>
        <w:t>(</w:t>
      </w:r>
      <w:r w:rsidR="001C2828">
        <w:rPr>
          <w:rFonts w:ascii="Georgia" w:hAnsi="Georgia"/>
        </w:rPr>
        <w:t xml:space="preserve">some say he replaced Apollo by Zeus as </w:t>
      </w:r>
      <w:r w:rsidR="001C2828">
        <w:rPr>
          <w:rFonts w:ascii="Georgia" w:hAnsi="Georgia"/>
          <w:i/>
          <w:iCs/>
        </w:rPr>
        <w:t>the</w:t>
      </w:r>
      <w:r w:rsidR="001C2828">
        <w:rPr>
          <w:rFonts w:ascii="Georgia" w:hAnsi="Georgia"/>
        </w:rPr>
        <w:t xml:space="preserve"> god of the Seleucid dynasty) </w:t>
      </w:r>
      <w:r w:rsidR="001C2828">
        <w:rPr>
          <w:rFonts w:ascii="Georgia" w:hAnsi="Georgia"/>
          <w:i/>
          <w:iCs/>
        </w:rPr>
        <w:t>or for the one desired by women</w:t>
      </w:r>
      <w:r w:rsidR="001C2828">
        <w:rPr>
          <w:rFonts w:ascii="Georgia" w:hAnsi="Georgia"/>
        </w:rPr>
        <w:t xml:space="preserve"> (which may well be </w:t>
      </w:r>
      <w:r w:rsidR="0059567A">
        <w:rPr>
          <w:rFonts w:ascii="Georgia" w:hAnsi="Georgia"/>
        </w:rPr>
        <w:t xml:space="preserve">the </w:t>
      </w:r>
      <w:r w:rsidR="001C2828">
        <w:rPr>
          <w:rFonts w:ascii="Georgia" w:hAnsi="Georgia"/>
        </w:rPr>
        <w:t xml:space="preserve">deities favored in Egypt during his various invasions into that region), </w:t>
      </w:r>
      <w:r w:rsidR="001C2828" w:rsidRPr="004D7A89">
        <w:rPr>
          <w:rFonts w:ascii="Georgia" w:hAnsi="Georgia"/>
          <w:i/>
          <w:iCs/>
        </w:rPr>
        <w:t xml:space="preserve">nor will he regard any god, but will exalt himself above them all. Instead of them, he will honor a god of fortresses, a god </w:t>
      </w:r>
      <w:r w:rsidR="004D7A89">
        <w:rPr>
          <w:rFonts w:ascii="Georgia" w:hAnsi="Georgia"/>
          <w:i/>
          <w:iCs/>
        </w:rPr>
        <w:t xml:space="preserve">unknown to his fathers he will honor with gold and silver, with precious stones and costly gifts </w:t>
      </w:r>
      <w:r w:rsidR="004D7A89">
        <w:rPr>
          <w:rFonts w:ascii="Georgia" w:hAnsi="Georgia"/>
        </w:rPr>
        <w:t>(perhaps a reference to Jupiter, the patron god of Rome, whose powerful protection Antiochus may have sought)</w:t>
      </w:r>
      <w:r w:rsidR="00935B83">
        <w:rPr>
          <w:rFonts w:ascii="Georgia" w:hAnsi="Georgia"/>
        </w:rPr>
        <w:t xml:space="preserve">. </w:t>
      </w:r>
      <w:r w:rsidR="001C2828" w:rsidRPr="004D7A89">
        <w:rPr>
          <w:rFonts w:ascii="Georgia" w:hAnsi="Georgia"/>
          <w:i/>
          <w:iCs/>
        </w:rPr>
        <w:t>He will attack the mightiest fortresses with the help of a foreign god</w:t>
      </w:r>
      <w:r w:rsidR="00C20198">
        <w:rPr>
          <w:rFonts w:ascii="Georgia" w:hAnsi="Georgia"/>
        </w:rPr>
        <w:t xml:space="preserve"> (the same god of the previous verse)</w:t>
      </w:r>
      <w:r w:rsidR="001C2828" w:rsidRPr="004D7A89">
        <w:rPr>
          <w:rFonts w:ascii="Georgia" w:hAnsi="Georgia"/>
          <w:i/>
          <w:iCs/>
        </w:rPr>
        <w:t xml:space="preserve"> and will greatly honor those who acknowledge him. He will make them rulers over many people and will distribute the land at a price.</w:t>
      </w:r>
      <w:r w:rsidR="00935B83">
        <w:rPr>
          <w:rFonts w:ascii="Georgia" w:hAnsi="Georgia"/>
        </w:rPr>
        <w:t>”</w:t>
      </w:r>
    </w:p>
    <w:p w14:paraId="39921E79" w14:textId="77777777" w:rsidR="00935B83" w:rsidRPr="00D50B73" w:rsidRDefault="00935B83" w:rsidP="00105DC4">
      <w:pPr>
        <w:jc w:val="left"/>
        <w:rPr>
          <w:rFonts w:ascii="Georgia" w:hAnsi="Georgia"/>
          <w:sz w:val="10"/>
          <w:szCs w:val="10"/>
        </w:rPr>
      </w:pPr>
    </w:p>
    <w:p w14:paraId="76316292" w14:textId="6FCD89AF" w:rsidR="00C20198" w:rsidRPr="00C20198" w:rsidRDefault="00935B83" w:rsidP="00105DC4">
      <w:pPr>
        <w:jc w:val="left"/>
        <w:rPr>
          <w:rFonts w:ascii="Georgia" w:hAnsi="Georgia"/>
        </w:rPr>
      </w:pPr>
      <w:r>
        <w:rPr>
          <w:rFonts w:ascii="Georgia" w:hAnsi="Georgia"/>
          <w:b/>
          <w:bCs/>
        </w:rPr>
        <w:t xml:space="preserve">B. His </w:t>
      </w:r>
      <w:r w:rsidR="00C20198">
        <w:rPr>
          <w:rFonts w:ascii="Georgia" w:hAnsi="Georgia"/>
          <w:b/>
          <w:bCs/>
        </w:rPr>
        <w:t>Heart’s Ambition</w:t>
      </w:r>
      <w:r>
        <w:rPr>
          <w:rFonts w:ascii="Georgia" w:hAnsi="Georgia"/>
          <w:b/>
          <w:bCs/>
        </w:rPr>
        <w:t xml:space="preserve"> (11:40-45): </w:t>
      </w:r>
      <w:r>
        <w:rPr>
          <w:rFonts w:ascii="Georgia" w:hAnsi="Georgia"/>
        </w:rPr>
        <w:t>“</w:t>
      </w:r>
      <w:r>
        <w:rPr>
          <w:rFonts w:ascii="Georgia" w:hAnsi="Georgia"/>
          <w:i/>
          <w:iCs/>
        </w:rPr>
        <w:t>At the time of the end</w:t>
      </w:r>
      <w:r w:rsidR="00C20198">
        <w:rPr>
          <w:rFonts w:ascii="Georgia" w:hAnsi="Georgia"/>
          <w:i/>
          <w:iCs/>
        </w:rPr>
        <w:t xml:space="preserve"> </w:t>
      </w:r>
      <w:r w:rsidR="00C20198">
        <w:rPr>
          <w:rFonts w:ascii="Georgia" w:hAnsi="Georgia"/>
        </w:rPr>
        <w:t>(the end of persecutions under Antiochus IV)</w:t>
      </w:r>
      <w:r>
        <w:rPr>
          <w:rFonts w:ascii="Georgia" w:hAnsi="Georgia"/>
          <w:i/>
          <w:iCs/>
        </w:rPr>
        <w:t xml:space="preserve"> the king of the South will engage him in battle, and the king of the North will storm out against him with chariots and calvary and a great fleet of ships. He will invade many countries and sweep through them like a flood. He will also invade the Beautiful Land. Many countries will fall, but Edom, Moab and the leaders of Ammon will be delivered from his hand. He will extend his power over many countries; Egypt will not escape. He will gain control of the treasuries of gold and silver and all the riches of Egypt, with</w:t>
      </w:r>
      <w:r w:rsidR="00D86A96">
        <w:rPr>
          <w:rFonts w:ascii="Georgia" w:hAnsi="Georgia"/>
          <w:i/>
          <w:iCs/>
        </w:rPr>
        <w:t xml:space="preserve"> the</w:t>
      </w:r>
      <w:r>
        <w:rPr>
          <w:rFonts w:ascii="Georgia" w:hAnsi="Georgia"/>
          <w:i/>
          <w:iCs/>
        </w:rPr>
        <w:t xml:space="preserve"> Libyans and </w:t>
      </w:r>
      <w:r w:rsidR="00141A19">
        <w:rPr>
          <w:rFonts w:ascii="Georgia" w:hAnsi="Georgia"/>
          <w:i/>
          <w:iCs/>
        </w:rPr>
        <w:t>Ethiopians</w:t>
      </w:r>
      <w:r>
        <w:rPr>
          <w:rFonts w:ascii="Georgia" w:hAnsi="Georgia"/>
          <w:i/>
          <w:iCs/>
        </w:rPr>
        <w:t xml:space="preserve"> in submission. But reports from the east and the north will alarm him, and he will set out in a great rage to destroy and annihilate many. He will pitch his royal tents between the seas at the beautiful holy mountain</w:t>
      </w:r>
      <w:r w:rsidR="00141A19">
        <w:rPr>
          <w:rFonts w:ascii="Georgia" w:hAnsi="Georgia"/>
        </w:rPr>
        <w:t xml:space="preserve"> (Mt. Zion</w:t>
      </w:r>
      <w:r w:rsidR="00040864">
        <w:rPr>
          <w:rFonts w:ascii="Georgia" w:hAnsi="Georgia"/>
        </w:rPr>
        <w:t>,</w:t>
      </w:r>
      <w:r w:rsidR="00141A19">
        <w:rPr>
          <w:rFonts w:ascii="Georgia" w:hAnsi="Georgia"/>
        </w:rPr>
        <w:t xml:space="preserve"> located between the Mediterranean and Dead Seas).</w:t>
      </w:r>
      <w:r>
        <w:rPr>
          <w:rFonts w:ascii="Georgia" w:hAnsi="Georgia"/>
          <w:i/>
          <w:iCs/>
        </w:rPr>
        <w:t xml:space="preserve"> Yet he will come to his end, and no one will help him</w:t>
      </w:r>
      <w:r>
        <w:rPr>
          <w:rFonts w:ascii="Georgia" w:hAnsi="Georgia"/>
        </w:rPr>
        <w:t>.”</w:t>
      </w:r>
    </w:p>
    <w:p w14:paraId="00905602" w14:textId="77777777" w:rsidR="00C20198" w:rsidRPr="0059567A" w:rsidRDefault="00C20198" w:rsidP="00105DC4">
      <w:pPr>
        <w:jc w:val="left"/>
        <w:rPr>
          <w:rFonts w:ascii="Georgia" w:hAnsi="Georgia"/>
          <w:sz w:val="10"/>
          <w:szCs w:val="10"/>
        </w:rPr>
      </w:pPr>
    </w:p>
    <w:p w14:paraId="29D95471" w14:textId="77777777" w:rsidR="006E05FD" w:rsidRDefault="00C20198" w:rsidP="00105DC4">
      <w:pPr>
        <w:jc w:val="left"/>
        <w:rPr>
          <w:rFonts w:ascii="Georgia" w:hAnsi="Georgia"/>
          <w:i/>
          <w:iCs/>
        </w:rPr>
      </w:pPr>
      <w:r>
        <w:rPr>
          <w:rFonts w:ascii="Georgia" w:hAnsi="Georgia"/>
          <w:b/>
          <w:bCs/>
        </w:rPr>
        <w:t xml:space="preserve">C. A Description of His Defeat (12:1-3): </w:t>
      </w:r>
      <w:r w:rsidRPr="00C20198">
        <w:rPr>
          <w:rFonts w:ascii="Georgia" w:hAnsi="Georgia"/>
        </w:rPr>
        <w:t>“</w:t>
      </w:r>
      <w:r w:rsidRPr="00C20198">
        <w:rPr>
          <w:rFonts w:ascii="Georgia" w:hAnsi="Georgia"/>
          <w:i/>
          <w:iCs/>
        </w:rPr>
        <w:t>At that time Michael</w:t>
      </w:r>
      <w:r>
        <w:rPr>
          <w:rFonts w:ascii="Georgia" w:hAnsi="Georgia"/>
          <w:i/>
          <w:iCs/>
        </w:rPr>
        <w:t>, the great prince who protects your people</w:t>
      </w:r>
      <w:r w:rsidR="0059567A">
        <w:rPr>
          <w:rFonts w:ascii="Georgia" w:hAnsi="Georgia"/>
          <w:i/>
          <w:iCs/>
        </w:rPr>
        <w:t xml:space="preserve"> </w:t>
      </w:r>
      <w:r w:rsidR="0059567A">
        <w:rPr>
          <w:rFonts w:ascii="Georgia" w:hAnsi="Georgia"/>
        </w:rPr>
        <w:t>(God’s people)</w:t>
      </w:r>
      <w:r>
        <w:rPr>
          <w:rFonts w:ascii="Georgia" w:hAnsi="Georgia"/>
          <w:i/>
          <w:iCs/>
        </w:rPr>
        <w:t xml:space="preserve">, will arise. There will be a time of distress such as </w:t>
      </w:r>
    </w:p>
    <w:p w14:paraId="5658720D" w14:textId="77777777" w:rsidR="006E05FD" w:rsidRDefault="00C20198" w:rsidP="00105DC4">
      <w:pPr>
        <w:jc w:val="left"/>
        <w:rPr>
          <w:rFonts w:ascii="Georgia" w:hAnsi="Georgia"/>
          <w:i/>
          <w:iCs/>
        </w:rPr>
      </w:pPr>
      <w:r>
        <w:rPr>
          <w:rFonts w:ascii="Georgia" w:hAnsi="Georgia"/>
          <w:i/>
          <w:iCs/>
        </w:rPr>
        <w:t>has not happened from the beginning of nations until then</w:t>
      </w:r>
      <w:r w:rsidR="00AD734A">
        <w:rPr>
          <w:rFonts w:ascii="Georgia" w:hAnsi="Georgia"/>
        </w:rPr>
        <w:t xml:space="preserve"> </w:t>
      </w:r>
      <w:r w:rsidR="00B91D93">
        <w:rPr>
          <w:rFonts w:ascii="Georgia" w:hAnsi="Georgia"/>
        </w:rPr>
        <w:t>(a reference to the events just described in the preceding verses)</w:t>
      </w:r>
      <w:r w:rsidR="005333D4">
        <w:rPr>
          <w:rFonts w:ascii="Georgia" w:hAnsi="Georgia"/>
        </w:rPr>
        <w:t xml:space="preserve"> </w:t>
      </w:r>
      <w:r w:rsidR="005333D4">
        <w:rPr>
          <w:rFonts w:ascii="Georgia" w:hAnsi="Georgia"/>
          <w:i/>
          <w:iCs/>
        </w:rPr>
        <w:t xml:space="preserve">But at that time your people – everyone whose name </w:t>
      </w:r>
    </w:p>
    <w:p w14:paraId="20E772A5" w14:textId="352CE2FA" w:rsidR="00C20198" w:rsidRDefault="005333D4" w:rsidP="00105DC4">
      <w:pPr>
        <w:jc w:val="left"/>
        <w:rPr>
          <w:rFonts w:ascii="Georgia" w:hAnsi="Georgia"/>
        </w:rPr>
      </w:pPr>
      <w:r>
        <w:rPr>
          <w:rFonts w:ascii="Georgia" w:hAnsi="Georgia"/>
          <w:i/>
          <w:iCs/>
        </w:rPr>
        <w:t>is found written in the book – will be delivered</w:t>
      </w:r>
      <w:r w:rsidR="0059567A">
        <w:rPr>
          <w:rFonts w:ascii="Georgia" w:hAnsi="Georgia"/>
          <w:i/>
          <w:iCs/>
        </w:rPr>
        <w:t xml:space="preserve"> </w:t>
      </w:r>
      <w:r w:rsidR="0059567A">
        <w:rPr>
          <w:rFonts w:ascii="Georgia" w:hAnsi="Georgia"/>
        </w:rPr>
        <w:t>(</w:t>
      </w:r>
      <w:r w:rsidR="00B03399">
        <w:rPr>
          <w:rFonts w:ascii="Georgia" w:hAnsi="Georgia"/>
        </w:rPr>
        <w:t>preserved for all eternity</w:t>
      </w:r>
      <w:r w:rsidR="0059567A">
        <w:rPr>
          <w:rFonts w:ascii="Georgia" w:hAnsi="Georgia"/>
        </w:rPr>
        <w:t>)</w:t>
      </w:r>
      <w:r>
        <w:rPr>
          <w:rFonts w:ascii="Georgia" w:hAnsi="Georgia"/>
          <w:i/>
          <w:iCs/>
        </w:rPr>
        <w:t>. Multitudes who sleep in the dust of the earth will awake</w:t>
      </w:r>
      <w:r w:rsidR="00B03399">
        <w:rPr>
          <w:rFonts w:ascii="Georgia" w:hAnsi="Georgia"/>
          <w:i/>
          <w:iCs/>
        </w:rPr>
        <w:t>, some to everlasting life, others to shame and everlasting contempt</w:t>
      </w:r>
      <w:r>
        <w:rPr>
          <w:rFonts w:ascii="Georgia" w:hAnsi="Georgia"/>
        </w:rPr>
        <w:t xml:space="preserve"> (a prediction of the bodily resurrection of the righteous </w:t>
      </w:r>
      <w:r w:rsidRPr="00D86A96">
        <w:rPr>
          <w:rFonts w:ascii="Georgia" w:hAnsi="Georgia"/>
          <w:i/>
          <w:iCs/>
        </w:rPr>
        <w:t>and</w:t>
      </w:r>
      <w:r w:rsidRPr="00D86A96">
        <w:rPr>
          <w:rFonts w:ascii="Georgia" w:hAnsi="Georgia"/>
        </w:rPr>
        <w:t xml:space="preserve"> t</w:t>
      </w:r>
      <w:r>
        <w:rPr>
          <w:rFonts w:ascii="Georgia" w:hAnsi="Georgia"/>
        </w:rPr>
        <w:t>he unrighteous prior to the final judgment</w:t>
      </w:r>
      <w:r w:rsidR="00D86A96">
        <w:rPr>
          <w:rFonts w:ascii="Georgia" w:hAnsi="Georgia"/>
        </w:rPr>
        <w:t>, Cf. Mt. 25:46; John 5:28-29</w:t>
      </w:r>
      <w:r>
        <w:rPr>
          <w:rFonts w:ascii="Georgia" w:hAnsi="Georgia"/>
        </w:rPr>
        <w:t xml:space="preserve">). </w:t>
      </w:r>
      <w:r>
        <w:rPr>
          <w:rFonts w:ascii="Georgia" w:hAnsi="Georgia"/>
          <w:i/>
          <w:iCs/>
        </w:rPr>
        <w:t xml:space="preserve">Those who are wise will shine like the brightness of the heavens, and those who lead many to righteousness, like the stars </w:t>
      </w:r>
      <w:proofErr w:type="gramStart"/>
      <w:r>
        <w:rPr>
          <w:rFonts w:ascii="Georgia" w:hAnsi="Georgia"/>
          <w:i/>
          <w:iCs/>
        </w:rPr>
        <w:t>for ever and ever</w:t>
      </w:r>
      <w:proofErr w:type="gramEnd"/>
      <w:r>
        <w:rPr>
          <w:rFonts w:ascii="Georgia" w:hAnsi="Georgia"/>
        </w:rPr>
        <w:t>”</w:t>
      </w:r>
      <w:r w:rsidR="0059567A">
        <w:rPr>
          <w:rFonts w:ascii="Georgia" w:hAnsi="Georgia"/>
        </w:rPr>
        <w:t xml:space="preserve"> (the hope of eternal glory!)</w:t>
      </w:r>
      <w:r>
        <w:rPr>
          <w:rFonts w:ascii="Georgia" w:hAnsi="Georgia"/>
        </w:rPr>
        <w:t xml:space="preserve"> </w:t>
      </w:r>
    </w:p>
    <w:p w14:paraId="23130276" w14:textId="77777777" w:rsidR="005333D4" w:rsidRPr="005333D4" w:rsidRDefault="005333D4" w:rsidP="00105DC4">
      <w:pPr>
        <w:jc w:val="left"/>
        <w:rPr>
          <w:rFonts w:ascii="Georgia" w:hAnsi="Georgia"/>
          <w:sz w:val="10"/>
          <w:szCs w:val="10"/>
        </w:rPr>
      </w:pPr>
    </w:p>
    <w:p w14:paraId="621C51B3" w14:textId="0F13B82F" w:rsidR="001C3574" w:rsidRDefault="005333D4" w:rsidP="00105DC4">
      <w:pPr>
        <w:jc w:val="left"/>
        <w:rPr>
          <w:rFonts w:ascii="Georgia" w:hAnsi="Georgia"/>
        </w:rPr>
      </w:pPr>
      <w:r>
        <w:rPr>
          <w:rFonts w:ascii="Georgia" w:hAnsi="Georgia"/>
        </w:rPr>
        <w:lastRenderedPageBreak/>
        <w:t xml:space="preserve">Once again, it’s now time to ask the all-important question, how are </w:t>
      </w:r>
      <w:r w:rsidR="00E474C9">
        <w:rPr>
          <w:rFonts w:ascii="Georgia" w:hAnsi="Georgia"/>
          <w:i/>
          <w:iCs/>
        </w:rPr>
        <w:t xml:space="preserve">these </w:t>
      </w:r>
      <w:r w:rsidR="00E474C9">
        <w:rPr>
          <w:rFonts w:ascii="Georgia" w:hAnsi="Georgia"/>
        </w:rPr>
        <w:t>verses</w:t>
      </w:r>
      <w:r>
        <w:rPr>
          <w:rFonts w:ascii="Georgia" w:hAnsi="Georgia"/>
        </w:rPr>
        <w:t xml:space="preserve"> “</w:t>
      </w:r>
      <w:r>
        <w:rPr>
          <w:rFonts w:ascii="Georgia" w:hAnsi="Georgia"/>
          <w:i/>
          <w:iCs/>
        </w:rPr>
        <w:t>useful for teaching, reproof, correction, and training in righteousness . . .</w:t>
      </w:r>
      <w:r>
        <w:rPr>
          <w:rFonts w:ascii="Georgia" w:hAnsi="Georgia"/>
        </w:rPr>
        <w:t xml:space="preserve">” (2 Tim. 3:16)? The answer, hopefully, should not be too difficult to </w:t>
      </w:r>
      <w:r w:rsidR="00740F1E">
        <w:rPr>
          <w:rFonts w:ascii="Georgia" w:hAnsi="Georgia"/>
        </w:rPr>
        <w:t>grasp</w:t>
      </w:r>
      <w:r>
        <w:rPr>
          <w:rFonts w:ascii="Georgia" w:hAnsi="Georgia"/>
        </w:rPr>
        <w:t xml:space="preserve">. </w:t>
      </w:r>
      <w:r w:rsidRPr="00740F1E">
        <w:rPr>
          <w:rFonts w:ascii="Georgia" w:hAnsi="Georgia"/>
          <w:b/>
          <w:bCs/>
        </w:rPr>
        <w:t>First</w:t>
      </w:r>
      <w:r>
        <w:rPr>
          <w:rFonts w:ascii="Georgia" w:hAnsi="Georgia"/>
        </w:rPr>
        <w:t xml:space="preserve">, this passage </w:t>
      </w:r>
      <w:r>
        <w:rPr>
          <w:rFonts w:ascii="Georgia" w:hAnsi="Georgia"/>
          <w:i/>
          <w:iCs/>
        </w:rPr>
        <w:t>assures</w:t>
      </w:r>
      <w:r>
        <w:rPr>
          <w:rFonts w:ascii="Georgia" w:hAnsi="Georgia"/>
        </w:rPr>
        <w:t xml:space="preserve"> us that God is in control of all the events in our lives. Rather than</w:t>
      </w:r>
      <w:r w:rsidR="00110EE7">
        <w:rPr>
          <w:rFonts w:ascii="Georgia" w:hAnsi="Georgia"/>
        </w:rPr>
        <w:t xml:space="preserve"> “permitting” Antiochus to “</w:t>
      </w:r>
      <w:r w:rsidR="00110EE7">
        <w:rPr>
          <w:rFonts w:ascii="Georgia" w:hAnsi="Georgia"/>
          <w:i/>
          <w:iCs/>
        </w:rPr>
        <w:t>do as he pleases</w:t>
      </w:r>
      <w:r w:rsidR="00110EE7">
        <w:rPr>
          <w:rFonts w:ascii="Georgia" w:hAnsi="Georgia"/>
        </w:rPr>
        <w:t xml:space="preserve">” (11:36a), the Lord assured Daniel that He </w:t>
      </w:r>
      <w:r w:rsidR="00740F1E">
        <w:rPr>
          <w:rFonts w:ascii="Georgia" w:hAnsi="Georgia"/>
        </w:rPr>
        <w:t>wa</w:t>
      </w:r>
      <w:r w:rsidR="00110EE7">
        <w:rPr>
          <w:rFonts w:ascii="Georgia" w:hAnsi="Georgia"/>
        </w:rPr>
        <w:t xml:space="preserve">s working behind the scenes; </w:t>
      </w:r>
      <w:r w:rsidR="00740F1E">
        <w:rPr>
          <w:rFonts w:ascii="Georgia" w:hAnsi="Georgia"/>
        </w:rPr>
        <w:t>“</w:t>
      </w:r>
      <w:r w:rsidR="00740F1E">
        <w:rPr>
          <w:rFonts w:ascii="Georgia" w:hAnsi="Georgia"/>
          <w:i/>
          <w:iCs/>
        </w:rPr>
        <w:t>He</w:t>
      </w:r>
      <w:r w:rsidR="00740F1E">
        <w:rPr>
          <w:rFonts w:ascii="Georgia" w:hAnsi="Georgia"/>
        </w:rPr>
        <w:t xml:space="preserve">” </w:t>
      </w:r>
      <w:r w:rsidR="00110EE7">
        <w:rPr>
          <w:rFonts w:ascii="Georgia" w:hAnsi="Georgia"/>
        </w:rPr>
        <w:t>(Antiochus</w:t>
      </w:r>
      <w:r w:rsidR="00740F1E">
        <w:rPr>
          <w:rFonts w:ascii="Georgia" w:hAnsi="Georgia"/>
        </w:rPr>
        <w:t>)</w:t>
      </w:r>
      <w:r w:rsidR="00110EE7">
        <w:rPr>
          <w:rFonts w:ascii="Georgia" w:hAnsi="Georgia"/>
        </w:rPr>
        <w:t xml:space="preserve"> </w:t>
      </w:r>
      <w:r w:rsidR="00110EE7">
        <w:rPr>
          <w:rFonts w:ascii="Georgia" w:hAnsi="Georgia"/>
          <w:i/>
          <w:iCs/>
        </w:rPr>
        <w:t>will be successful until the time of wrath is completed</w:t>
      </w:r>
      <w:r w:rsidR="00110EE7">
        <w:rPr>
          <w:rFonts w:ascii="Georgia" w:hAnsi="Georgia"/>
        </w:rPr>
        <w:t xml:space="preserve"> (the end of the persecutions), </w:t>
      </w:r>
      <w:r w:rsidR="00110EE7">
        <w:rPr>
          <w:rFonts w:ascii="Georgia" w:hAnsi="Georgia"/>
          <w:i/>
          <w:iCs/>
        </w:rPr>
        <w:t xml:space="preserve">for what has been determined must take place </w:t>
      </w:r>
      <w:r w:rsidR="00110EE7">
        <w:rPr>
          <w:rFonts w:ascii="Georgia" w:hAnsi="Georgia"/>
        </w:rPr>
        <w:t>(11:36</w:t>
      </w:r>
      <w:r w:rsidR="00740F1E">
        <w:rPr>
          <w:rFonts w:ascii="Georgia" w:hAnsi="Georgia"/>
        </w:rPr>
        <w:t>b</w:t>
      </w:r>
      <w:r w:rsidR="00110EE7">
        <w:rPr>
          <w:rFonts w:ascii="Georgia" w:hAnsi="Georgia"/>
        </w:rPr>
        <w:t xml:space="preserve">). </w:t>
      </w:r>
      <w:r w:rsidR="00B91D93">
        <w:rPr>
          <w:rFonts w:ascii="Georgia" w:hAnsi="Georgia"/>
        </w:rPr>
        <w:t xml:space="preserve">We call this </w:t>
      </w:r>
      <w:r w:rsidR="00040864">
        <w:rPr>
          <w:rFonts w:ascii="Georgia" w:hAnsi="Georgia"/>
        </w:rPr>
        <w:t>“</w:t>
      </w:r>
      <w:r w:rsidR="00B91D93">
        <w:rPr>
          <w:rFonts w:ascii="Georgia" w:hAnsi="Georgia"/>
        </w:rPr>
        <w:t>Divine Providence</w:t>
      </w:r>
      <w:r w:rsidR="00040864">
        <w:rPr>
          <w:rFonts w:ascii="Georgia" w:hAnsi="Georgia"/>
        </w:rPr>
        <w:t>,” one of the most comforting doctrines in the Word of God</w:t>
      </w:r>
      <w:r w:rsidR="00B91D93">
        <w:rPr>
          <w:rFonts w:ascii="Georgia" w:hAnsi="Georgia"/>
        </w:rPr>
        <w:t xml:space="preserve">. </w:t>
      </w:r>
    </w:p>
    <w:p w14:paraId="403B70DE" w14:textId="77777777" w:rsidR="001C3574" w:rsidRPr="001C3574" w:rsidRDefault="001C3574" w:rsidP="00105DC4">
      <w:pPr>
        <w:jc w:val="left"/>
        <w:rPr>
          <w:rFonts w:ascii="Georgia" w:hAnsi="Georgia"/>
          <w:sz w:val="10"/>
          <w:szCs w:val="10"/>
        </w:rPr>
      </w:pPr>
    </w:p>
    <w:p w14:paraId="08C585C1" w14:textId="54A0BA26" w:rsidR="005333D4" w:rsidRPr="00040864" w:rsidRDefault="00040864" w:rsidP="00105DC4">
      <w:pPr>
        <w:jc w:val="left"/>
        <w:rPr>
          <w:rFonts w:ascii="Georgia" w:hAnsi="Georgia"/>
        </w:rPr>
      </w:pPr>
      <w:r>
        <w:rPr>
          <w:rFonts w:ascii="Georgia" w:hAnsi="Georgia"/>
        </w:rPr>
        <w:t>J. I. Packer explains why: “The doctrine of providence teaches Christians that they are never in the grip of blind forces (fortune, chance, luck, fate); all that happens to them is divinely planned, and each event comes as a new summons to trust, obey, and rejoice, knowing that all is for one’s spiritual and eternal good (Rom. 8:28)” (</w:t>
      </w:r>
      <w:r>
        <w:rPr>
          <w:rFonts w:ascii="Georgia" w:hAnsi="Georgia"/>
          <w:u w:val="single"/>
        </w:rPr>
        <w:t>Concise Theology</w:t>
      </w:r>
      <w:r>
        <w:rPr>
          <w:rFonts w:ascii="Georgia" w:hAnsi="Georgia"/>
        </w:rPr>
        <w:t>).</w:t>
      </w:r>
    </w:p>
    <w:p w14:paraId="1FEAACB3" w14:textId="77777777" w:rsidR="00110EE7" w:rsidRPr="00BD33C7" w:rsidRDefault="00110EE7" w:rsidP="00105DC4">
      <w:pPr>
        <w:jc w:val="left"/>
        <w:rPr>
          <w:rFonts w:ascii="Georgia" w:hAnsi="Georgia"/>
          <w:sz w:val="10"/>
          <w:szCs w:val="10"/>
        </w:rPr>
      </w:pPr>
    </w:p>
    <w:p w14:paraId="30A70E31" w14:textId="77777777" w:rsidR="00AA5BA0" w:rsidRDefault="00110EE7" w:rsidP="00105DC4">
      <w:pPr>
        <w:jc w:val="left"/>
        <w:rPr>
          <w:rFonts w:ascii="Georgia" w:hAnsi="Georgia"/>
        </w:rPr>
      </w:pPr>
      <w:r w:rsidRPr="005F5FDE">
        <w:rPr>
          <w:rFonts w:ascii="Georgia" w:hAnsi="Georgia"/>
          <w:b/>
          <w:bCs/>
        </w:rPr>
        <w:t>Second,</w:t>
      </w:r>
      <w:r>
        <w:rPr>
          <w:rFonts w:ascii="Georgia" w:hAnsi="Georgia"/>
        </w:rPr>
        <w:t xml:space="preserve"> </w:t>
      </w:r>
      <w:r w:rsidR="00BD33C7">
        <w:rPr>
          <w:rFonts w:ascii="Georgia" w:hAnsi="Georgia"/>
        </w:rPr>
        <w:t xml:space="preserve">this passage reminds us that </w:t>
      </w:r>
      <w:r w:rsidR="00D86A96">
        <w:rPr>
          <w:rFonts w:ascii="Georgia" w:hAnsi="Georgia"/>
        </w:rPr>
        <w:t>no matter how great our adversity may be, God is</w:t>
      </w:r>
      <w:r w:rsidR="005F5FDE">
        <w:rPr>
          <w:rFonts w:ascii="Georgia" w:hAnsi="Georgia"/>
        </w:rPr>
        <w:t xml:space="preserve"> for us and not against us. </w:t>
      </w:r>
      <w:r w:rsidR="00740F1E">
        <w:rPr>
          <w:rFonts w:ascii="Georgia" w:hAnsi="Georgia"/>
        </w:rPr>
        <w:t>He</w:t>
      </w:r>
      <w:r w:rsidR="00BD33C7">
        <w:rPr>
          <w:rFonts w:ascii="Georgia" w:hAnsi="Georgia"/>
        </w:rPr>
        <w:t xml:space="preserve"> sends trials</w:t>
      </w:r>
      <w:r w:rsidR="00D86A96">
        <w:rPr>
          <w:rFonts w:ascii="Georgia" w:hAnsi="Georgia"/>
        </w:rPr>
        <w:t xml:space="preserve"> and afflictions</w:t>
      </w:r>
      <w:r w:rsidR="00BD33C7">
        <w:rPr>
          <w:rFonts w:ascii="Georgia" w:hAnsi="Georgia"/>
        </w:rPr>
        <w:t xml:space="preserve"> ou</w:t>
      </w:r>
      <w:r w:rsidR="005F5FDE">
        <w:rPr>
          <w:rFonts w:ascii="Georgia" w:hAnsi="Georgia"/>
        </w:rPr>
        <w:t>r</w:t>
      </w:r>
      <w:r w:rsidR="00BD33C7">
        <w:rPr>
          <w:rFonts w:ascii="Georgia" w:hAnsi="Georgia"/>
        </w:rPr>
        <w:t xml:space="preserve"> way</w:t>
      </w:r>
      <w:r w:rsidR="005F5FDE">
        <w:rPr>
          <w:rFonts w:ascii="Georgia" w:hAnsi="Georgia"/>
        </w:rPr>
        <w:t xml:space="preserve"> </w:t>
      </w:r>
      <w:r w:rsidR="00D86A96">
        <w:rPr>
          <w:rFonts w:ascii="Georgia" w:hAnsi="Georgia"/>
        </w:rPr>
        <w:t>for a purpose. I</w:t>
      </w:r>
      <w:r w:rsidR="00BD33C7">
        <w:rPr>
          <w:rFonts w:ascii="Georgia" w:hAnsi="Georgia"/>
        </w:rPr>
        <w:t>n the words of Paul, we will face “</w:t>
      </w:r>
      <w:r w:rsidR="00BD33C7">
        <w:rPr>
          <w:rFonts w:ascii="Georgia" w:hAnsi="Georgia"/>
          <w:i/>
          <w:iCs/>
        </w:rPr>
        <w:t>tribulation . . . distress . . .persecution . . . famine . . . nakedness . . . peril . . . sword</w:t>
      </w:r>
      <w:r w:rsidR="00BD33C7">
        <w:rPr>
          <w:rFonts w:ascii="Georgia" w:hAnsi="Georgia"/>
        </w:rPr>
        <w:t xml:space="preserve">” (Rom. 8:35). But as with Daniel, we can learn that </w:t>
      </w:r>
      <w:r w:rsidR="005F5FDE">
        <w:rPr>
          <w:rFonts w:ascii="Georgia" w:hAnsi="Georgia"/>
        </w:rPr>
        <w:t>“</w:t>
      </w:r>
      <w:r w:rsidR="00BD33C7">
        <w:rPr>
          <w:rFonts w:ascii="Georgia" w:hAnsi="Georgia"/>
          <w:i/>
          <w:iCs/>
        </w:rPr>
        <w:t>the wise will stumble, so that they may be refined, purified, and made spotless until the time of the end, for it will still come at the appointed time</w:t>
      </w:r>
      <w:r w:rsidR="00BD33C7">
        <w:rPr>
          <w:rFonts w:ascii="Georgia" w:hAnsi="Georgia"/>
        </w:rPr>
        <w:t xml:space="preserve">” (11:35). </w:t>
      </w:r>
    </w:p>
    <w:p w14:paraId="6AABB6F9" w14:textId="77777777" w:rsidR="00AA5BA0" w:rsidRPr="00B30F5D" w:rsidRDefault="00AA5BA0" w:rsidP="00105DC4">
      <w:pPr>
        <w:jc w:val="left"/>
        <w:rPr>
          <w:rFonts w:ascii="Georgia" w:hAnsi="Georgia"/>
          <w:sz w:val="10"/>
          <w:szCs w:val="10"/>
        </w:rPr>
      </w:pPr>
    </w:p>
    <w:p w14:paraId="7B6057BD" w14:textId="4DC97DD2" w:rsidR="00110EE7" w:rsidRDefault="00BD33C7" w:rsidP="00105DC4">
      <w:pPr>
        <w:jc w:val="left"/>
        <w:rPr>
          <w:rFonts w:ascii="Georgia" w:hAnsi="Georgia"/>
        </w:rPr>
      </w:pPr>
      <w:r>
        <w:rPr>
          <w:rFonts w:ascii="Georgia" w:hAnsi="Georgia"/>
        </w:rPr>
        <w:t>It was Job who said, “</w:t>
      </w:r>
      <w:r>
        <w:rPr>
          <w:rFonts w:ascii="Georgia" w:hAnsi="Georgia"/>
          <w:i/>
          <w:iCs/>
        </w:rPr>
        <w:t>But he knows the way that I take; when he has tried me, I will come forth as gold</w:t>
      </w:r>
      <w:r>
        <w:rPr>
          <w:rFonts w:ascii="Georgia" w:hAnsi="Georgia"/>
        </w:rPr>
        <w:t>” (23:10). The same is no less true for you and me</w:t>
      </w:r>
      <w:r w:rsidR="00AA5BA0">
        <w:rPr>
          <w:rFonts w:ascii="Georgia" w:hAnsi="Georgia"/>
        </w:rPr>
        <w:t>: “</w:t>
      </w:r>
      <w:r w:rsidR="00AA5BA0">
        <w:rPr>
          <w:rFonts w:ascii="Georgia" w:hAnsi="Georgia"/>
          <w:i/>
          <w:iCs/>
        </w:rPr>
        <w:t>In this you greatly rejoice, though now for a little while you may have had to suffer grief in all kinds of trials. These have come so that your faith – of greater worth than gold, which perishes even though refined by fire – may be proved genuine and may result to praise, glory and honor when Jesus Christ is revealed</w:t>
      </w:r>
      <w:r w:rsidR="00AA5BA0">
        <w:rPr>
          <w:rFonts w:ascii="Georgia" w:hAnsi="Georgia"/>
        </w:rPr>
        <w:t xml:space="preserve">” </w:t>
      </w:r>
      <w:r>
        <w:rPr>
          <w:rFonts w:ascii="Georgia" w:hAnsi="Georgia"/>
        </w:rPr>
        <w:t>(1 Pet</w:t>
      </w:r>
      <w:r w:rsidR="005F5FDE">
        <w:rPr>
          <w:rFonts w:ascii="Georgia" w:hAnsi="Georgia"/>
        </w:rPr>
        <w:t>.</w:t>
      </w:r>
      <w:r>
        <w:rPr>
          <w:rFonts w:ascii="Georgia" w:hAnsi="Georgia"/>
        </w:rPr>
        <w:t xml:space="preserve"> 1:6-7).</w:t>
      </w:r>
    </w:p>
    <w:p w14:paraId="53A8D1EB" w14:textId="77777777" w:rsidR="00BD33C7" w:rsidRPr="00965FF3" w:rsidRDefault="00BD33C7" w:rsidP="00105DC4">
      <w:pPr>
        <w:jc w:val="left"/>
        <w:rPr>
          <w:rFonts w:ascii="Georgia" w:hAnsi="Georgia"/>
          <w:sz w:val="10"/>
          <w:szCs w:val="10"/>
        </w:rPr>
      </w:pPr>
    </w:p>
    <w:p w14:paraId="5FC78554" w14:textId="0978992D" w:rsidR="00BD33C7" w:rsidRPr="00AA5BA0" w:rsidRDefault="00BD33C7" w:rsidP="00105DC4">
      <w:pPr>
        <w:jc w:val="left"/>
        <w:rPr>
          <w:rFonts w:ascii="Georgia" w:hAnsi="Georgia"/>
        </w:rPr>
      </w:pPr>
      <w:r w:rsidRPr="005F5FDE">
        <w:rPr>
          <w:rFonts w:ascii="Georgia" w:hAnsi="Georgia"/>
          <w:b/>
          <w:bCs/>
        </w:rPr>
        <w:t>Third,</w:t>
      </w:r>
      <w:r>
        <w:rPr>
          <w:rFonts w:ascii="Georgia" w:hAnsi="Georgia"/>
        </w:rPr>
        <w:t xml:space="preserve"> this passage</w:t>
      </w:r>
      <w:r w:rsidR="006E3627">
        <w:rPr>
          <w:rFonts w:ascii="Georgia" w:hAnsi="Georgia"/>
        </w:rPr>
        <w:t xml:space="preserve"> confirms that no matter how severe the trial, everyone whose name is written in the book (of life) will be delivered (12:1). This deliverance is not necessarily from martyrdom (12:2) but from the </w:t>
      </w:r>
      <w:proofErr w:type="gramStart"/>
      <w:r w:rsidR="005F5FDE">
        <w:rPr>
          <w:rFonts w:ascii="Georgia" w:hAnsi="Georgia"/>
        </w:rPr>
        <w:t>ultimate goal</w:t>
      </w:r>
      <w:proofErr w:type="gramEnd"/>
      <w:r w:rsidR="006E3627">
        <w:rPr>
          <w:rFonts w:ascii="Georgia" w:hAnsi="Georgia"/>
        </w:rPr>
        <w:t xml:space="preserve"> of the evil one. </w:t>
      </w:r>
      <w:r w:rsidR="006E3627">
        <w:rPr>
          <w:rFonts w:ascii="Georgia" w:hAnsi="Georgia"/>
          <w:b/>
          <w:bCs/>
        </w:rPr>
        <w:t xml:space="preserve">Q. </w:t>
      </w:r>
      <w:r w:rsidR="006E3627">
        <w:rPr>
          <w:rFonts w:ascii="Georgia" w:hAnsi="Georgia"/>
        </w:rPr>
        <w:t xml:space="preserve">What is that </w:t>
      </w:r>
      <w:r w:rsidR="005F5FDE">
        <w:rPr>
          <w:rFonts w:ascii="Georgia" w:hAnsi="Georgia"/>
        </w:rPr>
        <w:t>goal</w:t>
      </w:r>
      <w:r w:rsidR="006E3627">
        <w:rPr>
          <w:rFonts w:ascii="Georgia" w:hAnsi="Georgia"/>
        </w:rPr>
        <w:t xml:space="preserve">? </w:t>
      </w:r>
      <w:r w:rsidR="006E3627">
        <w:rPr>
          <w:rFonts w:ascii="Georgia" w:hAnsi="Georgia"/>
          <w:b/>
          <w:bCs/>
        </w:rPr>
        <w:t xml:space="preserve">A. </w:t>
      </w:r>
      <w:r w:rsidR="006E3627">
        <w:rPr>
          <w:rFonts w:ascii="Georgia" w:hAnsi="Georgia"/>
        </w:rPr>
        <w:t xml:space="preserve">To cause God’s people to </w:t>
      </w:r>
      <w:r w:rsidR="001C3574">
        <w:rPr>
          <w:rFonts w:ascii="Georgia" w:hAnsi="Georgia"/>
        </w:rPr>
        <w:t>“</w:t>
      </w:r>
      <w:r w:rsidR="006E3627">
        <w:rPr>
          <w:rFonts w:ascii="Georgia" w:hAnsi="Georgia"/>
        </w:rPr>
        <w:t>cave</w:t>
      </w:r>
      <w:r w:rsidR="001C3574">
        <w:rPr>
          <w:rFonts w:ascii="Georgia" w:hAnsi="Georgia"/>
        </w:rPr>
        <w:t>,”</w:t>
      </w:r>
      <w:r w:rsidR="006E3627">
        <w:rPr>
          <w:rFonts w:ascii="Georgia" w:hAnsi="Georgia"/>
        </w:rPr>
        <w:t xml:space="preserve"> </w:t>
      </w:r>
      <w:r w:rsidR="00AA5BA0">
        <w:rPr>
          <w:rFonts w:ascii="Georgia" w:hAnsi="Georgia"/>
        </w:rPr>
        <w:t xml:space="preserve">or to </w:t>
      </w:r>
      <w:r w:rsidR="006E3627">
        <w:rPr>
          <w:rFonts w:ascii="Georgia" w:hAnsi="Georgia"/>
        </w:rPr>
        <w:t>aposta</w:t>
      </w:r>
      <w:r w:rsidR="00965FF3">
        <w:rPr>
          <w:rFonts w:ascii="Georgia" w:hAnsi="Georgia"/>
        </w:rPr>
        <w:t xml:space="preserve">tize from the faith. That was the </w:t>
      </w:r>
      <w:proofErr w:type="gramStart"/>
      <w:r w:rsidR="00AA5BA0">
        <w:rPr>
          <w:rFonts w:ascii="Georgia" w:hAnsi="Georgia"/>
        </w:rPr>
        <w:t xml:space="preserve">ultimate </w:t>
      </w:r>
      <w:r w:rsidR="00965FF3">
        <w:rPr>
          <w:rFonts w:ascii="Georgia" w:hAnsi="Georgia"/>
        </w:rPr>
        <w:t>goal</w:t>
      </w:r>
      <w:proofErr w:type="gramEnd"/>
      <w:r w:rsidR="00965FF3">
        <w:rPr>
          <w:rFonts w:ascii="Georgia" w:hAnsi="Georgia"/>
        </w:rPr>
        <w:t xml:space="preserve"> of Antiochus IV, the Grecian </w:t>
      </w:r>
      <w:r w:rsidR="005F5FDE">
        <w:rPr>
          <w:rFonts w:ascii="Georgia" w:hAnsi="Georgia"/>
        </w:rPr>
        <w:t>ruler</w:t>
      </w:r>
      <w:r w:rsidR="00965FF3">
        <w:rPr>
          <w:rFonts w:ascii="Georgia" w:hAnsi="Georgia"/>
        </w:rPr>
        <w:t xml:space="preserve"> who was demonically inspired by the “prince of Greece”</w:t>
      </w:r>
      <w:r w:rsidR="005F5FDE">
        <w:rPr>
          <w:rFonts w:ascii="Georgia" w:hAnsi="Georgia"/>
        </w:rPr>
        <w:t xml:space="preserve"> (11:1).</w:t>
      </w:r>
      <w:r w:rsidR="00965FF3">
        <w:rPr>
          <w:rFonts w:ascii="Georgia" w:hAnsi="Georgia"/>
        </w:rPr>
        <w:t xml:space="preserve"> </w:t>
      </w:r>
      <w:r w:rsidR="00AA5BA0">
        <w:rPr>
          <w:rFonts w:ascii="Georgia" w:hAnsi="Georgia"/>
        </w:rPr>
        <w:t xml:space="preserve">First, he </w:t>
      </w:r>
      <w:r w:rsidR="00AA5BA0" w:rsidRPr="00B91D93">
        <w:rPr>
          <w:rFonts w:ascii="Georgia" w:hAnsi="Georgia"/>
          <w:i/>
          <w:iCs/>
        </w:rPr>
        <w:t>persecuted</w:t>
      </w:r>
      <w:r w:rsidR="00AA5BA0">
        <w:rPr>
          <w:rFonts w:ascii="Georgia" w:hAnsi="Georgia"/>
        </w:rPr>
        <w:t xml:space="preserve"> God’s people, then he </w:t>
      </w:r>
      <w:r w:rsidR="00AA5BA0" w:rsidRPr="00B91D93">
        <w:rPr>
          <w:rFonts w:ascii="Georgia" w:hAnsi="Georgia"/>
          <w:i/>
          <w:iCs/>
        </w:rPr>
        <w:t xml:space="preserve">profaned </w:t>
      </w:r>
      <w:r w:rsidR="00AA5BA0">
        <w:rPr>
          <w:rFonts w:ascii="Georgia" w:hAnsi="Georgia"/>
        </w:rPr>
        <w:t xml:space="preserve">their place of worship; then he </w:t>
      </w:r>
      <w:r w:rsidR="00AA5BA0" w:rsidRPr="001C3574">
        <w:rPr>
          <w:rFonts w:ascii="Georgia" w:hAnsi="Georgia"/>
          <w:i/>
          <w:iCs/>
        </w:rPr>
        <w:t>persuaded</w:t>
      </w:r>
      <w:r w:rsidR="00AA5BA0">
        <w:rPr>
          <w:rFonts w:ascii="Georgia" w:hAnsi="Georgia"/>
        </w:rPr>
        <w:t xml:space="preserve"> many to join him with his “</w:t>
      </w:r>
      <w:r w:rsidR="00AA5BA0">
        <w:rPr>
          <w:rFonts w:ascii="Georgia" w:hAnsi="Georgia"/>
          <w:i/>
          <w:iCs/>
        </w:rPr>
        <w:t>smooth words</w:t>
      </w:r>
      <w:r w:rsidR="00AA5BA0">
        <w:rPr>
          <w:rFonts w:ascii="Georgia" w:hAnsi="Georgia"/>
        </w:rPr>
        <w:t>” of deception.</w:t>
      </w:r>
    </w:p>
    <w:p w14:paraId="0BD3E11F" w14:textId="77777777" w:rsidR="00965FF3" w:rsidRPr="00965FF3" w:rsidRDefault="00965FF3" w:rsidP="00105DC4">
      <w:pPr>
        <w:jc w:val="left"/>
        <w:rPr>
          <w:rFonts w:ascii="Georgia" w:hAnsi="Georgia"/>
          <w:sz w:val="10"/>
          <w:szCs w:val="10"/>
        </w:rPr>
      </w:pPr>
    </w:p>
    <w:p w14:paraId="3B810163" w14:textId="30EC59ED" w:rsidR="007A62C3" w:rsidRDefault="00965FF3" w:rsidP="00105DC4">
      <w:pPr>
        <w:jc w:val="left"/>
        <w:rPr>
          <w:rFonts w:ascii="Georgia" w:hAnsi="Georgia"/>
        </w:rPr>
      </w:pPr>
      <w:r>
        <w:rPr>
          <w:rFonts w:ascii="Georgia" w:hAnsi="Georgia"/>
        </w:rPr>
        <w:t xml:space="preserve">Antiochus </w:t>
      </w:r>
      <w:r w:rsidR="00B91D93">
        <w:rPr>
          <w:rFonts w:ascii="Georgia" w:hAnsi="Georgia"/>
        </w:rPr>
        <w:t xml:space="preserve">typifies </w:t>
      </w:r>
      <w:r>
        <w:rPr>
          <w:rFonts w:ascii="Georgia" w:hAnsi="Georgia"/>
        </w:rPr>
        <w:t xml:space="preserve">the </w:t>
      </w:r>
      <w:r w:rsidR="00B91D93">
        <w:rPr>
          <w:rFonts w:ascii="Georgia" w:hAnsi="Georgia"/>
        </w:rPr>
        <w:t xml:space="preserve">opposition </w:t>
      </w:r>
      <w:r>
        <w:rPr>
          <w:rFonts w:ascii="Georgia" w:hAnsi="Georgia"/>
        </w:rPr>
        <w:t>that the Lord’s people will</w:t>
      </w:r>
      <w:r w:rsidR="00AA5BA0">
        <w:rPr>
          <w:rFonts w:ascii="Georgia" w:hAnsi="Georgia"/>
        </w:rPr>
        <w:t xml:space="preserve"> always</w:t>
      </w:r>
      <w:r>
        <w:rPr>
          <w:rFonts w:ascii="Georgia" w:hAnsi="Georgia"/>
        </w:rPr>
        <w:t xml:space="preserve"> face – until the day </w:t>
      </w:r>
      <w:r w:rsidR="00AA5BA0">
        <w:rPr>
          <w:rFonts w:ascii="Georgia" w:hAnsi="Georgia"/>
        </w:rPr>
        <w:t>when the Lord</w:t>
      </w:r>
      <w:r>
        <w:rPr>
          <w:rFonts w:ascii="Georgia" w:hAnsi="Georgia"/>
        </w:rPr>
        <w:t xml:space="preserve"> returns.</w:t>
      </w:r>
      <w:r w:rsidR="00FA4BCD">
        <w:rPr>
          <w:rFonts w:ascii="Georgia" w:hAnsi="Georgia"/>
        </w:rPr>
        <w:t xml:space="preserve"> </w:t>
      </w:r>
      <w:r w:rsidR="00AA5BA0">
        <w:rPr>
          <w:rFonts w:ascii="Georgia" w:hAnsi="Georgia"/>
        </w:rPr>
        <w:t>His “</w:t>
      </w:r>
      <w:r w:rsidR="00AA5BA0">
        <w:rPr>
          <w:rFonts w:ascii="Georgia" w:hAnsi="Georgia"/>
          <w:i/>
          <w:iCs/>
        </w:rPr>
        <w:t>abomination that causes desolation</w:t>
      </w:r>
      <w:r w:rsidR="00AA5BA0">
        <w:rPr>
          <w:rFonts w:ascii="Georgia" w:hAnsi="Georgia"/>
        </w:rPr>
        <w:t xml:space="preserve">” </w:t>
      </w:r>
      <w:r w:rsidR="00B91D93">
        <w:rPr>
          <w:rFonts w:ascii="Georgia" w:hAnsi="Georgia"/>
        </w:rPr>
        <w:t>foreshadows</w:t>
      </w:r>
      <w:r w:rsidR="00AA5BA0">
        <w:rPr>
          <w:rFonts w:ascii="Georgia" w:hAnsi="Georgia"/>
        </w:rPr>
        <w:t xml:space="preserve"> the Roman destruction of the temple in 70AD, something that Jesus alluded to in Matthew 24:15 (Cf. Luke 21:20-24). </w:t>
      </w:r>
      <w:r w:rsidR="007B2C3A">
        <w:rPr>
          <w:rFonts w:ascii="Georgia" w:hAnsi="Georgia"/>
        </w:rPr>
        <w:t>Antiochus</w:t>
      </w:r>
      <w:r w:rsidR="00B91D93">
        <w:rPr>
          <w:rFonts w:ascii="Georgia" w:hAnsi="Georgia"/>
        </w:rPr>
        <w:t xml:space="preserve"> </w:t>
      </w:r>
      <w:r w:rsidR="007B2C3A">
        <w:rPr>
          <w:rFonts w:ascii="Georgia" w:hAnsi="Georgia"/>
        </w:rPr>
        <w:t xml:space="preserve">also </w:t>
      </w:r>
      <w:r w:rsidR="00B91D93">
        <w:rPr>
          <w:rFonts w:ascii="Georgia" w:hAnsi="Georgia"/>
        </w:rPr>
        <w:t>foreshadows the</w:t>
      </w:r>
      <w:r w:rsidR="007B2C3A">
        <w:rPr>
          <w:rFonts w:ascii="Georgia" w:hAnsi="Georgia"/>
        </w:rPr>
        <w:t xml:space="preserve"> </w:t>
      </w:r>
      <w:r w:rsidR="00AA5BA0">
        <w:rPr>
          <w:rFonts w:ascii="Georgia" w:hAnsi="Georgia"/>
        </w:rPr>
        <w:t xml:space="preserve">end-time </w:t>
      </w:r>
      <w:r w:rsidR="007B2C3A">
        <w:rPr>
          <w:rFonts w:ascii="Georgia" w:hAnsi="Georgia"/>
        </w:rPr>
        <w:t>Antichrist, “</w:t>
      </w:r>
      <w:r w:rsidR="007B2C3A">
        <w:rPr>
          <w:rFonts w:ascii="Georgia" w:hAnsi="Georgia"/>
          <w:i/>
          <w:iCs/>
        </w:rPr>
        <w:t>the man of lawlessness</w:t>
      </w:r>
      <w:r w:rsidR="004538F3">
        <w:rPr>
          <w:rFonts w:ascii="Georgia" w:hAnsi="Georgia"/>
        </w:rPr>
        <w:t xml:space="preserve"> . . . </w:t>
      </w:r>
      <w:r w:rsidR="004538F3">
        <w:rPr>
          <w:rFonts w:ascii="Georgia" w:hAnsi="Georgia"/>
          <w:i/>
          <w:iCs/>
        </w:rPr>
        <w:t>doomed to destruction</w:t>
      </w:r>
      <w:r w:rsidR="007B2C3A">
        <w:rPr>
          <w:rFonts w:ascii="Georgia" w:hAnsi="Georgia"/>
        </w:rPr>
        <w:t>”</w:t>
      </w:r>
      <w:r w:rsidR="004538F3">
        <w:rPr>
          <w:rFonts w:ascii="Georgia" w:hAnsi="Georgia"/>
        </w:rPr>
        <w:t xml:space="preserve"> at Christ’s return (2 Thess. 2:3).</w:t>
      </w:r>
      <w:r w:rsidR="007B2C3A">
        <w:rPr>
          <w:rFonts w:ascii="Georgia" w:hAnsi="Georgia"/>
        </w:rPr>
        <w:t xml:space="preserve"> </w:t>
      </w:r>
    </w:p>
    <w:p w14:paraId="461B426C" w14:textId="77777777" w:rsidR="007A62C3" w:rsidRPr="00533021" w:rsidRDefault="007A62C3" w:rsidP="00105DC4">
      <w:pPr>
        <w:jc w:val="left"/>
        <w:rPr>
          <w:rFonts w:ascii="Georgia" w:hAnsi="Georgia"/>
          <w:sz w:val="10"/>
          <w:szCs w:val="10"/>
        </w:rPr>
      </w:pPr>
    </w:p>
    <w:p w14:paraId="67CF3FB9" w14:textId="0A48B957" w:rsidR="007B2C3A" w:rsidRDefault="004538F3" w:rsidP="00D04F99">
      <w:pPr>
        <w:ind w:right="-180"/>
        <w:jc w:val="left"/>
        <w:rPr>
          <w:rFonts w:ascii="Georgia" w:hAnsi="Georgia"/>
        </w:rPr>
      </w:pPr>
      <w:r>
        <w:rPr>
          <w:rFonts w:ascii="Georgia" w:hAnsi="Georgia"/>
        </w:rPr>
        <w:t>His goal is to</w:t>
      </w:r>
      <w:r w:rsidR="007B2C3A">
        <w:rPr>
          <w:rFonts w:ascii="Georgia" w:hAnsi="Georgia"/>
        </w:rPr>
        <w:t xml:space="preserve"> “</w:t>
      </w:r>
      <w:r w:rsidR="007B2C3A">
        <w:rPr>
          <w:rFonts w:ascii="Georgia" w:hAnsi="Georgia"/>
          <w:i/>
          <w:iCs/>
        </w:rPr>
        <w:t>oppose and</w:t>
      </w:r>
      <w:r>
        <w:rPr>
          <w:rFonts w:ascii="Georgia" w:hAnsi="Georgia"/>
          <w:i/>
          <w:iCs/>
        </w:rPr>
        <w:t xml:space="preserve"> . . . </w:t>
      </w:r>
      <w:r w:rsidR="007B2C3A">
        <w:rPr>
          <w:rFonts w:ascii="Georgia" w:hAnsi="Georgia"/>
          <w:i/>
          <w:iCs/>
        </w:rPr>
        <w:t>exalt himself over everything that is called God or is worshipped</w:t>
      </w:r>
      <w:r w:rsidR="00D04F99">
        <w:rPr>
          <w:rFonts w:ascii="Georgia" w:hAnsi="Georgia"/>
          <w:i/>
          <w:iCs/>
        </w:rPr>
        <w:t xml:space="preserve">, </w:t>
      </w:r>
      <w:r w:rsidR="007B2C3A">
        <w:rPr>
          <w:rFonts w:ascii="Georgia" w:hAnsi="Georgia"/>
          <w:i/>
          <w:iCs/>
        </w:rPr>
        <w:t>so that he sets himself</w:t>
      </w:r>
      <w:r w:rsidR="009C6666">
        <w:rPr>
          <w:rFonts w:ascii="Georgia" w:hAnsi="Georgia"/>
          <w:i/>
          <w:iCs/>
        </w:rPr>
        <w:t xml:space="preserve"> up in God’s temple</w:t>
      </w:r>
      <w:r w:rsidR="009C6666">
        <w:rPr>
          <w:rFonts w:ascii="Georgia" w:hAnsi="Georgia"/>
        </w:rPr>
        <w:t xml:space="preserve"> (a reference to the Church, as in Ephesians 2:19-22; 1 Peter 2:5) </w:t>
      </w:r>
      <w:r w:rsidR="009C6666">
        <w:rPr>
          <w:rFonts w:ascii="Georgia" w:hAnsi="Georgia"/>
          <w:i/>
          <w:iCs/>
        </w:rPr>
        <w:t>proclaiming himself to be God</w:t>
      </w:r>
      <w:r w:rsidR="009C6666">
        <w:rPr>
          <w:rFonts w:ascii="Georgia" w:hAnsi="Georgia"/>
        </w:rPr>
        <w:t>” (2 Thess. 2</w:t>
      </w:r>
      <w:r>
        <w:rPr>
          <w:rFonts w:ascii="Georgia" w:hAnsi="Georgia"/>
        </w:rPr>
        <w:t>:</w:t>
      </w:r>
      <w:r w:rsidR="00533021">
        <w:rPr>
          <w:rFonts w:ascii="Georgia" w:hAnsi="Georgia"/>
        </w:rPr>
        <w:t xml:space="preserve">4). </w:t>
      </w:r>
      <w:r w:rsidR="009C6666">
        <w:rPr>
          <w:rFonts w:ascii="Georgia" w:hAnsi="Georgia"/>
        </w:rPr>
        <w:t>This is the next great event on the prophetic calendar</w:t>
      </w:r>
      <w:r w:rsidR="00BD77FE">
        <w:rPr>
          <w:rFonts w:ascii="Georgia" w:hAnsi="Georgia"/>
        </w:rPr>
        <w:t xml:space="preserve">, </w:t>
      </w:r>
      <w:r w:rsidR="00BD77FE">
        <w:rPr>
          <w:rFonts w:ascii="Georgia" w:hAnsi="Georgia"/>
          <w:i/>
          <w:iCs/>
        </w:rPr>
        <w:t>before</w:t>
      </w:r>
      <w:r w:rsidR="00BD77FE">
        <w:rPr>
          <w:rFonts w:ascii="Georgia" w:hAnsi="Georgia"/>
        </w:rPr>
        <w:t xml:space="preserve"> the rapture of the </w:t>
      </w:r>
      <w:r>
        <w:rPr>
          <w:rFonts w:ascii="Georgia" w:hAnsi="Georgia"/>
        </w:rPr>
        <w:t>c</w:t>
      </w:r>
      <w:r w:rsidR="00BD77FE">
        <w:rPr>
          <w:rFonts w:ascii="Georgia" w:hAnsi="Georgia"/>
        </w:rPr>
        <w:t xml:space="preserve">hurch and the </w:t>
      </w:r>
      <w:r>
        <w:rPr>
          <w:rFonts w:ascii="Georgia" w:hAnsi="Georgia"/>
        </w:rPr>
        <w:t>s</w:t>
      </w:r>
      <w:r w:rsidR="00BD77FE">
        <w:rPr>
          <w:rFonts w:ascii="Georgia" w:hAnsi="Georgia"/>
        </w:rPr>
        <w:t xml:space="preserve">econd </w:t>
      </w:r>
      <w:r>
        <w:rPr>
          <w:rFonts w:ascii="Georgia" w:hAnsi="Georgia"/>
        </w:rPr>
        <w:t>c</w:t>
      </w:r>
      <w:r w:rsidR="00BD77FE">
        <w:rPr>
          <w:rFonts w:ascii="Georgia" w:hAnsi="Georgia"/>
        </w:rPr>
        <w:t>oming of Christ (2 Thess. 2:1-2)</w:t>
      </w:r>
      <w:r w:rsidR="009C6666">
        <w:rPr>
          <w:rFonts w:ascii="Georgia" w:hAnsi="Georgia"/>
        </w:rPr>
        <w:t>.</w:t>
      </w:r>
    </w:p>
    <w:p w14:paraId="3CC61DCF" w14:textId="77777777" w:rsidR="009C6666" w:rsidRPr="009C6666" w:rsidRDefault="009C6666" w:rsidP="00105DC4">
      <w:pPr>
        <w:jc w:val="left"/>
        <w:rPr>
          <w:rFonts w:ascii="Georgia" w:hAnsi="Georgia"/>
          <w:sz w:val="10"/>
          <w:szCs w:val="10"/>
        </w:rPr>
      </w:pPr>
    </w:p>
    <w:p w14:paraId="18C0D3D2" w14:textId="52571003" w:rsidR="009C6666" w:rsidRDefault="009C6666" w:rsidP="00105DC4">
      <w:pPr>
        <w:jc w:val="left"/>
        <w:rPr>
          <w:rFonts w:ascii="Georgia" w:hAnsi="Georgia"/>
        </w:rPr>
      </w:pPr>
      <w:r>
        <w:rPr>
          <w:rFonts w:ascii="Georgia" w:hAnsi="Georgia"/>
        </w:rPr>
        <w:lastRenderedPageBreak/>
        <w:t>However, Paul goes on to say that “</w:t>
      </w:r>
      <w:r>
        <w:rPr>
          <w:rFonts w:ascii="Georgia" w:hAnsi="Georgia"/>
          <w:i/>
          <w:iCs/>
        </w:rPr>
        <w:t>the secret power of lawlessness is already at work</w:t>
      </w:r>
      <w:r>
        <w:rPr>
          <w:rFonts w:ascii="Georgia" w:hAnsi="Georgia"/>
        </w:rPr>
        <w:t>” (2 Thess. 2:7), something which John confirmed</w:t>
      </w:r>
      <w:r w:rsidR="00BD77FE">
        <w:rPr>
          <w:rFonts w:ascii="Georgia" w:hAnsi="Georgia"/>
        </w:rPr>
        <w:t xml:space="preserve"> (1 Jn. 2:18)</w:t>
      </w:r>
      <w:r>
        <w:rPr>
          <w:rFonts w:ascii="Georgia" w:hAnsi="Georgia"/>
        </w:rPr>
        <w:t>; “</w:t>
      </w:r>
      <w:r>
        <w:rPr>
          <w:rFonts w:ascii="Georgia" w:hAnsi="Georgia"/>
          <w:i/>
          <w:iCs/>
        </w:rPr>
        <w:t xml:space="preserve">Dear children, this is the last hour </w:t>
      </w:r>
      <w:r>
        <w:rPr>
          <w:rFonts w:ascii="Georgia" w:hAnsi="Georgia"/>
        </w:rPr>
        <w:t xml:space="preserve">(the “last days”) </w:t>
      </w:r>
      <w:r>
        <w:rPr>
          <w:rFonts w:ascii="Georgia" w:hAnsi="Georgia"/>
          <w:i/>
          <w:iCs/>
        </w:rPr>
        <w:t>and as you have heard that the Antichrist is com</w:t>
      </w:r>
      <w:r w:rsidR="00BD77FE">
        <w:rPr>
          <w:rFonts w:ascii="Georgia" w:hAnsi="Georgia"/>
          <w:i/>
          <w:iCs/>
        </w:rPr>
        <w:t>ing</w:t>
      </w:r>
      <w:r>
        <w:rPr>
          <w:rFonts w:ascii="Georgia" w:hAnsi="Georgia"/>
          <w:i/>
          <w:iCs/>
        </w:rPr>
        <w:t xml:space="preserve">, even now many antichrists have come </w:t>
      </w:r>
      <w:r>
        <w:rPr>
          <w:rFonts w:ascii="Georgia" w:hAnsi="Georgia"/>
        </w:rPr>
        <w:t xml:space="preserve">(a reference to the false teachers who have infiltrated the church). </w:t>
      </w:r>
      <w:r w:rsidR="00BD77FE">
        <w:rPr>
          <w:rFonts w:ascii="Georgia" w:hAnsi="Georgia"/>
        </w:rPr>
        <w:t>Their goal is to deceive professing Christians</w:t>
      </w:r>
      <w:r w:rsidR="001C3574">
        <w:rPr>
          <w:rFonts w:ascii="Georgia" w:hAnsi="Georgia"/>
        </w:rPr>
        <w:t xml:space="preserve"> by</w:t>
      </w:r>
      <w:r w:rsidR="00BD77FE">
        <w:rPr>
          <w:rFonts w:ascii="Georgia" w:hAnsi="Georgia"/>
        </w:rPr>
        <w:t xml:space="preserve"> twisting the Scripture and thus leading them into moral and doctrinal apostasy (a defection from the faith.)</w:t>
      </w:r>
      <w:r w:rsidR="00071160">
        <w:rPr>
          <w:rFonts w:ascii="Georgia" w:hAnsi="Georgia"/>
        </w:rPr>
        <w:t xml:space="preserve"> </w:t>
      </w:r>
    </w:p>
    <w:p w14:paraId="59279245" w14:textId="77777777" w:rsidR="00071160" w:rsidRPr="00976D68" w:rsidRDefault="00071160" w:rsidP="00105DC4">
      <w:pPr>
        <w:jc w:val="left"/>
        <w:rPr>
          <w:rFonts w:ascii="Georgia" w:hAnsi="Georgia"/>
          <w:sz w:val="10"/>
          <w:szCs w:val="10"/>
          <w:vertAlign w:val="subscript"/>
        </w:rPr>
      </w:pPr>
    </w:p>
    <w:p w14:paraId="26B0E380" w14:textId="6B0E5283" w:rsidR="00B91D93" w:rsidRDefault="00071160" w:rsidP="00105DC4">
      <w:pPr>
        <w:jc w:val="left"/>
        <w:rPr>
          <w:rFonts w:ascii="Georgia" w:hAnsi="Georgia"/>
        </w:rPr>
      </w:pPr>
      <w:r>
        <w:rPr>
          <w:rFonts w:ascii="Georgia" w:hAnsi="Georgia"/>
        </w:rPr>
        <w:t xml:space="preserve">Michael is </w:t>
      </w:r>
      <w:r w:rsidR="009B20BC">
        <w:rPr>
          <w:rFonts w:ascii="Georgia" w:hAnsi="Georgia"/>
        </w:rPr>
        <w:t>the</w:t>
      </w:r>
      <w:r>
        <w:rPr>
          <w:rFonts w:ascii="Georgia" w:hAnsi="Georgia"/>
        </w:rPr>
        <w:t xml:space="preserve"> angel </w:t>
      </w:r>
      <w:r w:rsidR="001C3574">
        <w:rPr>
          <w:rFonts w:ascii="Georgia" w:hAnsi="Georgia"/>
        </w:rPr>
        <w:t>sent</w:t>
      </w:r>
      <w:r>
        <w:rPr>
          <w:rFonts w:ascii="Georgia" w:hAnsi="Georgia"/>
        </w:rPr>
        <w:t xml:space="preserve"> by God to </w:t>
      </w:r>
      <w:r>
        <w:rPr>
          <w:rFonts w:ascii="Georgia" w:hAnsi="Georgia"/>
          <w:i/>
          <w:iCs/>
        </w:rPr>
        <w:t>guard</w:t>
      </w:r>
      <w:r>
        <w:rPr>
          <w:rFonts w:ascii="Georgia" w:hAnsi="Georgia"/>
        </w:rPr>
        <w:t xml:space="preserve"> the elect (the believing remnant within the visible church)</w:t>
      </w:r>
      <w:r w:rsidR="009B20BC">
        <w:rPr>
          <w:rFonts w:ascii="Georgia" w:hAnsi="Georgia"/>
        </w:rPr>
        <w:t>,</w:t>
      </w:r>
      <w:r>
        <w:rPr>
          <w:rFonts w:ascii="Georgia" w:hAnsi="Georgia"/>
        </w:rPr>
        <w:t xml:space="preserve"> “</w:t>
      </w:r>
      <w:r w:rsidR="009B20BC">
        <w:rPr>
          <w:rFonts w:ascii="Georgia" w:hAnsi="Georgia"/>
        </w:rPr>
        <w:t>s</w:t>
      </w:r>
      <w:r>
        <w:rPr>
          <w:rFonts w:ascii="Georgia" w:hAnsi="Georgia"/>
        </w:rPr>
        <w:t>o that they do not succumb to deception and fail (Dan. 10:13, 21)</w:t>
      </w:r>
      <w:r w:rsidR="00BD77FE">
        <w:rPr>
          <w:rFonts w:ascii="Georgia" w:hAnsi="Georgia"/>
        </w:rPr>
        <w:t xml:space="preserve">. The saints may fall in battle, but they remain true spiritually. . . </w:t>
      </w:r>
      <w:r>
        <w:rPr>
          <w:rFonts w:ascii="Georgia" w:hAnsi="Georgia"/>
        </w:rPr>
        <w:t xml:space="preserve">With Michael, God has a provision for </w:t>
      </w:r>
      <w:r>
        <w:rPr>
          <w:rFonts w:ascii="Georgia" w:hAnsi="Georgia"/>
          <w:i/>
          <w:iCs/>
        </w:rPr>
        <w:t>us</w:t>
      </w:r>
      <w:r>
        <w:rPr>
          <w:rFonts w:ascii="Georgia" w:hAnsi="Georgia"/>
        </w:rPr>
        <w:t>. The saints are secure not just because of Michael, but because everyone who is found written in the book will be rescued</w:t>
      </w:r>
      <w:r w:rsidR="001E747A">
        <w:rPr>
          <w:rFonts w:ascii="Georgia" w:hAnsi="Georgia"/>
        </w:rPr>
        <w:t xml:space="preserve">’ (Daniel 12:1)” (Bowersox, </w:t>
      </w:r>
      <w:r w:rsidR="001E747A">
        <w:rPr>
          <w:rFonts w:ascii="Georgia" w:hAnsi="Georgia"/>
          <w:u w:val="single"/>
        </w:rPr>
        <w:t>Smooth Words; Daniel’s Perspective on the Great Commission</w:t>
      </w:r>
      <w:r w:rsidR="001E747A">
        <w:rPr>
          <w:rFonts w:ascii="Georgia" w:hAnsi="Georgia"/>
        </w:rPr>
        <w:t>, pp. 153-154)</w:t>
      </w:r>
      <w:r w:rsidR="00B91D93">
        <w:rPr>
          <w:rFonts w:ascii="Georgia" w:hAnsi="Georgia"/>
        </w:rPr>
        <w:t xml:space="preserve">. </w:t>
      </w:r>
    </w:p>
    <w:p w14:paraId="0C493F93" w14:textId="77777777" w:rsidR="00B91D93" w:rsidRPr="00B91D93" w:rsidRDefault="00B91D93" w:rsidP="00105DC4">
      <w:pPr>
        <w:jc w:val="left"/>
        <w:rPr>
          <w:rFonts w:ascii="Georgia" w:hAnsi="Georgia"/>
          <w:sz w:val="10"/>
          <w:szCs w:val="10"/>
        </w:rPr>
      </w:pPr>
    </w:p>
    <w:p w14:paraId="72B26FA6" w14:textId="5CDBBB2F" w:rsidR="001C3574" w:rsidRDefault="00BD77FE" w:rsidP="00105DC4">
      <w:pPr>
        <w:jc w:val="left"/>
        <w:rPr>
          <w:rFonts w:ascii="Georgia" w:hAnsi="Georgia"/>
        </w:rPr>
      </w:pPr>
      <w:r>
        <w:rPr>
          <w:rFonts w:ascii="Georgia" w:hAnsi="Georgia"/>
        </w:rPr>
        <w:t>Until that time comes, every Christian who knows their God must “</w:t>
      </w:r>
      <w:r>
        <w:rPr>
          <w:rFonts w:ascii="Georgia" w:hAnsi="Georgia"/>
          <w:i/>
          <w:iCs/>
        </w:rPr>
        <w:t>stand firm and take action</w:t>
      </w:r>
      <w:r>
        <w:rPr>
          <w:rFonts w:ascii="Georgia" w:hAnsi="Georgia"/>
        </w:rPr>
        <w:t>” (11:32). We must be pro-active</w:t>
      </w:r>
      <w:r w:rsidR="001647B5">
        <w:rPr>
          <w:rFonts w:ascii="Georgia" w:hAnsi="Georgia"/>
        </w:rPr>
        <w:t xml:space="preserve"> for the cause of Christ and His kingdom</w:t>
      </w:r>
      <w:r w:rsidR="00B91D93">
        <w:rPr>
          <w:rFonts w:ascii="Georgia" w:hAnsi="Georgia"/>
        </w:rPr>
        <w:t>.</w:t>
      </w:r>
      <w:r w:rsidR="001647B5">
        <w:rPr>
          <w:rFonts w:ascii="Georgia" w:hAnsi="Georgia"/>
        </w:rPr>
        <w:t xml:space="preserve"> </w:t>
      </w:r>
      <w:r w:rsidR="00B91D93">
        <w:rPr>
          <w:rFonts w:ascii="Georgia" w:hAnsi="Georgia"/>
        </w:rPr>
        <w:t>W</w:t>
      </w:r>
      <w:r w:rsidR="001647B5">
        <w:rPr>
          <w:rFonts w:ascii="Georgia" w:hAnsi="Georgia"/>
        </w:rPr>
        <w:t>hen we see something,</w:t>
      </w:r>
      <w:r w:rsidR="00B91D93">
        <w:rPr>
          <w:rFonts w:ascii="Georgia" w:hAnsi="Georgia"/>
        </w:rPr>
        <w:t xml:space="preserve"> we must</w:t>
      </w:r>
      <w:r w:rsidR="001647B5">
        <w:rPr>
          <w:rFonts w:ascii="Georgia" w:hAnsi="Georgia"/>
        </w:rPr>
        <w:t xml:space="preserve"> </w:t>
      </w:r>
      <w:r w:rsidR="001647B5">
        <w:rPr>
          <w:rFonts w:ascii="Georgia" w:hAnsi="Georgia"/>
          <w:i/>
          <w:iCs/>
        </w:rPr>
        <w:t>say</w:t>
      </w:r>
      <w:r w:rsidR="001647B5">
        <w:rPr>
          <w:rFonts w:ascii="Georgia" w:hAnsi="Georgia"/>
        </w:rPr>
        <w:t xml:space="preserve"> something. When we hear something, </w:t>
      </w:r>
      <w:r w:rsidR="00B91D93">
        <w:rPr>
          <w:rFonts w:ascii="Georgia" w:hAnsi="Georgia"/>
        </w:rPr>
        <w:t xml:space="preserve">we must </w:t>
      </w:r>
      <w:r w:rsidR="001647B5">
        <w:rPr>
          <w:rFonts w:ascii="Georgia" w:hAnsi="Georgia"/>
          <w:i/>
          <w:iCs/>
        </w:rPr>
        <w:t xml:space="preserve">do </w:t>
      </w:r>
      <w:r w:rsidR="001647B5">
        <w:rPr>
          <w:rFonts w:ascii="Georgia" w:hAnsi="Georgia"/>
        </w:rPr>
        <w:t>something!</w:t>
      </w:r>
      <w:r w:rsidR="00B91D93">
        <w:rPr>
          <w:rFonts w:ascii="Georgia" w:hAnsi="Georgia"/>
        </w:rPr>
        <w:t xml:space="preserve"> The Church has been infiltrated. The enemies of the gospel are not only outside the camp; they have arisen from within (“</w:t>
      </w:r>
      <w:r w:rsidR="00B91D93" w:rsidRPr="00B930BC">
        <w:rPr>
          <w:rFonts w:ascii="Georgia" w:hAnsi="Georgia"/>
          <w:i/>
          <w:iCs/>
        </w:rPr>
        <w:t>wolves in sheep’s clothing</w:t>
      </w:r>
      <w:r w:rsidR="00B930BC">
        <w:rPr>
          <w:rFonts w:ascii="Georgia" w:hAnsi="Georgia"/>
        </w:rPr>
        <w:t>,” Mt. 7:15</w:t>
      </w:r>
      <w:r w:rsidR="00B91D93">
        <w:rPr>
          <w:rFonts w:ascii="Georgia" w:hAnsi="Georgia"/>
        </w:rPr>
        <w:t>). The deceptive power behind these “</w:t>
      </w:r>
      <w:r w:rsidR="00B91D93">
        <w:rPr>
          <w:rFonts w:ascii="Georgia" w:hAnsi="Georgia"/>
          <w:i/>
          <w:iCs/>
        </w:rPr>
        <w:t>many antichrists</w:t>
      </w:r>
      <w:r w:rsidR="00B91D93">
        <w:rPr>
          <w:rFonts w:ascii="Georgia" w:hAnsi="Georgia"/>
        </w:rPr>
        <w:t>”</w:t>
      </w:r>
      <w:r w:rsidR="00B930BC">
        <w:rPr>
          <w:rFonts w:ascii="Georgia" w:hAnsi="Georgia"/>
        </w:rPr>
        <w:t xml:space="preserve"> is none other than “</w:t>
      </w:r>
      <w:r w:rsidR="00B930BC">
        <w:rPr>
          <w:rFonts w:ascii="Georgia" w:hAnsi="Georgia"/>
          <w:i/>
          <w:iCs/>
        </w:rPr>
        <w:t>th</w:t>
      </w:r>
      <w:r w:rsidR="00D04F99">
        <w:rPr>
          <w:rFonts w:ascii="Georgia" w:hAnsi="Georgia"/>
          <w:i/>
          <w:iCs/>
        </w:rPr>
        <w:t>at</w:t>
      </w:r>
      <w:r w:rsidR="00B930BC">
        <w:rPr>
          <w:rFonts w:ascii="Georgia" w:hAnsi="Georgia"/>
          <w:i/>
          <w:iCs/>
        </w:rPr>
        <w:t xml:space="preserve"> ancient serpent, called the devil</w:t>
      </w:r>
      <w:r w:rsidR="001C3574">
        <w:rPr>
          <w:rFonts w:ascii="Georgia" w:hAnsi="Georgia"/>
          <w:i/>
          <w:iCs/>
        </w:rPr>
        <w:t>,</w:t>
      </w:r>
      <w:r w:rsidR="00B930BC">
        <w:rPr>
          <w:rFonts w:ascii="Georgia" w:hAnsi="Georgia"/>
          <w:i/>
          <w:iCs/>
        </w:rPr>
        <w:t xml:space="preserve"> or Satan, who leads the whole world astray</w:t>
      </w:r>
      <w:r w:rsidR="00B930BC">
        <w:rPr>
          <w:rFonts w:ascii="Georgia" w:hAnsi="Georgia"/>
        </w:rPr>
        <w:t>” (Rev. 12:9). Peter says, “</w:t>
      </w:r>
      <w:r w:rsidR="00B930BC">
        <w:rPr>
          <w:rFonts w:ascii="Georgia" w:hAnsi="Georgia"/>
          <w:i/>
          <w:iCs/>
        </w:rPr>
        <w:t>Resist him, standing firm in the faith</w:t>
      </w:r>
      <w:r w:rsidR="00B930BC">
        <w:rPr>
          <w:rFonts w:ascii="Georgia" w:hAnsi="Georgia"/>
        </w:rPr>
        <w:t>” (1 Peter 5:9); as does James, “</w:t>
      </w:r>
      <w:r w:rsidR="00B930BC">
        <w:rPr>
          <w:rFonts w:ascii="Georgia" w:hAnsi="Georgia"/>
          <w:i/>
          <w:iCs/>
        </w:rPr>
        <w:t>Resist the devil and he will flee</w:t>
      </w:r>
      <w:r w:rsidR="00B930BC">
        <w:rPr>
          <w:rFonts w:ascii="Georgia" w:hAnsi="Georgia"/>
        </w:rPr>
        <w:t xml:space="preserve">” (James 4:7). Paul </w:t>
      </w:r>
      <w:r w:rsidR="001C3574">
        <w:rPr>
          <w:rFonts w:ascii="Georgia" w:hAnsi="Georgia"/>
        </w:rPr>
        <w:t xml:space="preserve">does this as well; </w:t>
      </w:r>
      <w:r w:rsidR="00B930BC">
        <w:rPr>
          <w:rFonts w:ascii="Georgia" w:hAnsi="Georgia"/>
        </w:rPr>
        <w:t>“</w:t>
      </w:r>
      <w:r w:rsidR="00B930BC">
        <w:rPr>
          <w:rFonts w:ascii="Georgia" w:hAnsi="Georgia"/>
          <w:i/>
          <w:iCs/>
        </w:rPr>
        <w:t>Put on the full armor of God so that you can take your stand against the devil’s schemes</w:t>
      </w:r>
      <w:r w:rsidR="00B930BC">
        <w:rPr>
          <w:rFonts w:ascii="Georgia" w:hAnsi="Georgia"/>
        </w:rPr>
        <w:t>”</w:t>
      </w:r>
      <w:r w:rsidR="001C3574">
        <w:rPr>
          <w:rFonts w:ascii="Georgia" w:hAnsi="Georgia"/>
        </w:rPr>
        <w:t xml:space="preserve"> (Eph. 6:11).</w:t>
      </w:r>
    </w:p>
    <w:p w14:paraId="32DB4C37" w14:textId="77777777" w:rsidR="001C3574" w:rsidRPr="007876D9" w:rsidRDefault="001C3574" w:rsidP="00105DC4">
      <w:pPr>
        <w:jc w:val="left"/>
        <w:rPr>
          <w:rFonts w:ascii="Georgia" w:hAnsi="Georgia"/>
          <w:sz w:val="10"/>
          <w:szCs w:val="10"/>
        </w:rPr>
      </w:pPr>
    </w:p>
    <w:p w14:paraId="364849AA" w14:textId="7E011A6C" w:rsidR="00BD77FE" w:rsidRPr="00173B18" w:rsidRDefault="001C3574" w:rsidP="00105DC4">
      <w:pPr>
        <w:jc w:val="left"/>
        <w:rPr>
          <w:rFonts w:ascii="Georgia" w:hAnsi="Georgia"/>
          <w:sz w:val="10"/>
          <w:szCs w:val="10"/>
        </w:rPr>
      </w:pPr>
      <w:r>
        <w:rPr>
          <w:rFonts w:ascii="Georgia" w:hAnsi="Georgia"/>
        </w:rPr>
        <w:t xml:space="preserve">The schemes of the devil are no different today than in the days of Antiochus Epiphanes. In the global “10-40 window” he is </w:t>
      </w:r>
      <w:r>
        <w:rPr>
          <w:rFonts w:ascii="Georgia" w:hAnsi="Georgia"/>
          <w:i/>
          <w:iCs/>
        </w:rPr>
        <w:t>severely persecuting</w:t>
      </w:r>
      <w:r>
        <w:rPr>
          <w:rFonts w:ascii="Georgia" w:hAnsi="Georgia"/>
        </w:rPr>
        <w:t xml:space="preserve"> the church (When was the last time we responded to an appeal for help from the “Voice of the Martyrs”?) On the home front, he is </w:t>
      </w:r>
      <w:r w:rsidRPr="00173B18">
        <w:rPr>
          <w:rFonts w:ascii="Georgia" w:hAnsi="Georgia"/>
          <w:i/>
          <w:iCs/>
        </w:rPr>
        <w:t>boldly profaning</w:t>
      </w:r>
      <w:r>
        <w:rPr>
          <w:rFonts w:ascii="Georgia" w:hAnsi="Georgia"/>
        </w:rPr>
        <w:t xml:space="preserve"> our places of worship (Have we noticed how many LGBTQ flags are flying high, or how many “inclusive community” signs are posted on the front lawns?) In our pulpits, he has placed well educated “clergy” (men and women) who are </w:t>
      </w:r>
      <w:r>
        <w:rPr>
          <w:rFonts w:ascii="Georgia" w:hAnsi="Georgia"/>
          <w:i/>
          <w:iCs/>
        </w:rPr>
        <w:t>tirelessly persuading</w:t>
      </w:r>
      <w:r>
        <w:rPr>
          <w:rFonts w:ascii="Georgia" w:hAnsi="Georgia"/>
        </w:rPr>
        <w:t xml:space="preserve"> their members that the Bible is </w:t>
      </w:r>
      <w:r>
        <w:rPr>
          <w:rFonts w:ascii="Georgia" w:hAnsi="Georgia"/>
          <w:i/>
          <w:iCs/>
        </w:rPr>
        <w:t xml:space="preserve">not </w:t>
      </w:r>
      <w:r>
        <w:rPr>
          <w:rFonts w:ascii="Georgia" w:hAnsi="Georgia"/>
        </w:rPr>
        <w:t xml:space="preserve">God’s Word, that our Savior is </w:t>
      </w:r>
      <w:r>
        <w:rPr>
          <w:rFonts w:ascii="Georgia" w:hAnsi="Georgia"/>
          <w:i/>
          <w:iCs/>
        </w:rPr>
        <w:t>not</w:t>
      </w:r>
      <w:r>
        <w:rPr>
          <w:rFonts w:ascii="Georgia" w:hAnsi="Georgia"/>
        </w:rPr>
        <w:t xml:space="preserve"> the </w:t>
      </w:r>
      <w:proofErr w:type="gramStart"/>
      <w:r>
        <w:rPr>
          <w:rFonts w:ascii="Georgia" w:hAnsi="Georgia"/>
        </w:rPr>
        <w:t>God-man</w:t>
      </w:r>
      <w:proofErr w:type="gramEnd"/>
      <w:r>
        <w:rPr>
          <w:rFonts w:ascii="Georgia" w:hAnsi="Georgia"/>
        </w:rPr>
        <w:t>, and</w:t>
      </w:r>
      <w:r w:rsidR="007876D9">
        <w:rPr>
          <w:rFonts w:ascii="Georgia" w:hAnsi="Georgia"/>
        </w:rPr>
        <w:t xml:space="preserve"> </w:t>
      </w:r>
      <w:r w:rsidR="00D04F99">
        <w:rPr>
          <w:rFonts w:ascii="Georgia" w:hAnsi="Georgia"/>
        </w:rPr>
        <w:t xml:space="preserve">that </w:t>
      </w:r>
      <w:r w:rsidR="00173B18">
        <w:rPr>
          <w:rFonts w:ascii="Georgia" w:hAnsi="Georgia"/>
        </w:rPr>
        <w:t>nobody</w:t>
      </w:r>
      <w:r w:rsidR="007876D9">
        <w:rPr>
          <w:rFonts w:ascii="Georgia" w:hAnsi="Georgia"/>
        </w:rPr>
        <w:t xml:space="preserve"> need</w:t>
      </w:r>
      <w:r w:rsidR="00173B18">
        <w:rPr>
          <w:rFonts w:ascii="Georgia" w:hAnsi="Georgia"/>
        </w:rPr>
        <w:t>s</w:t>
      </w:r>
      <w:r w:rsidR="007876D9">
        <w:rPr>
          <w:rFonts w:ascii="Georgia" w:hAnsi="Georgia"/>
        </w:rPr>
        <w:t xml:space="preserve"> to be born-again. (As in the </w:t>
      </w:r>
      <w:r w:rsidR="00173B18">
        <w:rPr>
          <w:rFonts w:ascii="Georgia" w:hAnsi="Georgia"/>
        </w:rPr>
        <w:t>G</w:t>
      </w:r>
      <w:r w:rsidR="007876D9">
        <w:rPr>
          <w:rFonts w:ascii="Georgia" w:hAnsi="Georgia"/>
        </w:rPr>
        <w:t xml:space="preserve">ospel according to Peanuts, </w:t>
      </w:r>
      <w:r w:rsidR="00D04F99">
        <w:rPr>
          <w:rFonts w:ascii="Georgia" w:hAnsi="Georgia"/>
        </w:rPr>
        <w:t>“</w:t>
      </w:r>
      <w:r w:rsidR="007876D9">
        <w:rPr>
          <w:rFonts w:ascii="Georgia" w:hAnsi="Georgia"/>
        </w:rPr>
        <w:t xml:space="preserve">I’m </w:t>
      </w:r>
      <w:r w:rsidR="00173B18">
        <w:rPr>
          <w:rFonts w:ascii="Georgia" w:hAnsi="Georgia"/>
        </w:rPr>
        <w:t>OK</w:t>
      </w:r>
      <w:r w:rsidR="007876D9">
        <w:rPr>
          <w:rFonts w:ascii="Georgia" w:hAnsi="Georgia"/>
        </w:rPr>
        <w:t xml:space="preserve">; you’re </w:t>
      </w:r>
      <w:r w:rsidR="00173B18">
        <w:rPr>
          <w:rFonts w:ascii="Georgia" w:hAnsi="Georgia"/>
        </w:rPr>
        <w:t>OK</w:t>
      </w:r>
      <w:r w:rsidR="007876D9">
        <w:rPr>
          <w:rFonts w:ascii="Georgia" w:hAnsi="Georgia"/>
        </w:rPr>
        <w:t xml:space="preserve">; we’re all </w:t>
      </w:r>
      <w:r w:rsidR="00173B18">
        <w:rPr>
          <w:rFonts w:ascii="Georgia" w:hAnsi="Georgia"/>
        </w:rPr>
        <w:t>OK</w:t>
      </w:r>
      <w:r w:rsidR="007876D9">
        <w:rPr>
          <w:rFonts w:ascii="Georgia" w:hAnsi="Georgia"/>
        </w:rPr>
        <w:t>!”)</w:t>
      </w:r>
      <w:r w:rsidR="00B930BC">
        <w:rPr>
          <w:rFonts w:ascii="Georgia" w:hAnsi="Georgia"/>
        </w:rPr>
        <w:br/>
      </w:r>
    </w:p>
    <w:p w14:paraId="1BD188C3" w14:textId="3C7631A7" w:rsidR="00173B18" w:rsidRDefault="00173B18" w:rsidP="00D04F99">
      <w:pPr>
        <w:jc w:val="left"/>
        <w:rPr>
          <w:rFonts w:ascii="Georgia" w:hAnsi="Georgia"/>
        </w:rPr>
      </w:pPr>
      <w:r>
        <w:rPr>
          <w:rFonts w:ascii="Georgia" w:hAnsi="Georgia"/>
        </w:rPr>
        <w:t xml:space="preserve">The eleventh chapter of Daniel </w:t>
      </w:r>
      <w:r>
        <w:rPr>
          <w:rFonts w:ascii="Georgia" w:hAnsi="Georgia"/>
          <w:i/>
          <w:iCs/>
        </w:rPr>
        <w:t>is</w:t>
      </w:r>
      <w:r>
        <w:rPr>
          <w:rFonts w:ascii="Georgia" w:hAnsi="Georgia"/>
        </w:rPr>
        <w:t xml:space="preserve"> difficult, but when rightly understood, it </w:t>
      </w:r>
      <w:r>
        <w:rPr>
          <w:rFonts w:ascii="Georgia" w:hAnsi="Georgia"/>
          <w:i/>
          <w:iCs/>
        </w:rPr>
        <w:t>is</w:t>
      </w:r>
      <w:r>
        <w:rPr>
          <w:rFonts w:ascii="Georgia" w:hAnsi="Georgia"/>
        </w:rPr>
        <w:t xml:space="preserve"> “</w:t>
      </w:r>
      <w:r>
        <w:rPr>
          <w:rFonts w:ascii="Georgia" w:hAnsi="Georgia"/>
          <w:i/>
          <w:iCs/>
        </w:rPr>
        <w:t>useful for teaching, rebuking, correcting and training in righteousness, so</w:t>
      </w:r>
      <w:r w:rsidR="00D04F99">
        <w:rPr>
          <w:rFonts w:ascii="Georgia" w:hAnsi="Georgia"/>
          <w:i/>
          <w:iCs/>
        </w:rPr>
        <w:t xml:space="preserve"> that</w:t>
      </w:r>
      <w:r>
        <w:rPr>
          <w:rFonts w:ascii="Georgia" w:hAnsi="Georgia"/>
          <w:i/>
          <w:iCs/>
        </w:rPr>
        <w:t xml:space="preserve"> the servant of God may be</w:t>
      </w:r>
      <w:r w:rsidR="00D04F99">
        <w:rPr>
          <w:rFonts w:ascii="Georgia" w:hAnsi="Georgia"/>
          <w:i/>
          <w:iCs/>
        </w:rPr>
        <w:t xml:space="preserve"> thoroughly</w:t>
      </w:r>
      <w:r>
        <w:rPr>
          <w:rFonts w:ascii="Georgia" w:hAnsi="Georgia"/>
          <w:i/>
          <w:iCs/>
        </w:rPr>
        <w:t xml:space="preserve"> equipped for every good work</w:t>
      </w:r>
      <w:r>
        <w:rPr>
          <w:rFonts w:ascii="Georgia" w:hAnsi="Georgia"/>
        </w:rPr>
        <w:t>” (2 Tim. 3:16-17,</w:t>
      </w:r>
      <w:r w:rsidR="00533021">
        <w:rPr>
          <w:rFonts w:ascii="Georgia" w:hAnsi="Georgia"/>
        </w:rPr>
        <w:t xml:space="preserve"> NIV, </w:t>
      </w:r>
      <w:r>
        <w:rPr>
          <w:rFonts w:ascii="Georgia" w:hAnsi="Georgia"/>
        </w:rPr>
        <w:t xml:space="preserve">2020). Once equipped, those who </w:t>
      </w:r>
      <w:r w:rsidR="00D04F99">
        <w:rPr>
          <w:rFonts w:ascii="Georgia" w:hAnsi="Georgia"/>
        </w:rPr>
        <w:t>“</w:t>
      </w:r>
      <w:r w:rsidRPr="00D04F99">
        <w:rPr>
          <w:rFonts w:ascii="Georgia" w:hAnsi="Georgia"/>
          <w:i/>
          <w:iCs/>
        </w:rPr>
        <w:t>know their God will stand firm and take action</w:t>
      </w:r>
      <w:r>
        <w:rPr>
          <w:rFonts w:ascii="Georgia" w:hAnsi="Georgia"/>
        </w:rPr>
        <w:t>!</w:t>
      </w:r>
      <w:r w:rsidR="00D04F99">
        <w:rPr>
          <w:rFonts w:ascii="Georgia" w:hAnsi="Georgia"/>
        </w:rPr>
        <w:t>”</w:t>
      </w:r>
      <w:r w:rsidR="00533021">
        <w:rPr>
          <w:rFonts w:ascii="Georgia" w:hAnsi="Georgia"/>
        </w:rPr>
        <w:t xml:space="preserve"> (Dan. 11:32)</w:t>
      </w:r>
    </w:p>
    <w:p w14:paraId="0BF215D3" w14:textId="77777777" w:rsidR="003536ED" w:rsidRPr="00AF59A0" w:rsidRDefault="003536ED" w:rsidP="00D04F99">
      <w:pPr>
        <w:jc w:val="left"/>
        <w:rPr>
          <w:rFonts w:ascii="Georgia" w:hAnsi="Georgia"/>
          <w:sz w:val="10"/>
          <w:szCs w:val="10"/>
        </w:rPr>
      </w:pPr>
    </w:p>
    <w:p w14:paraId="7459D5B0" w14:textId="4E170D4B" w:rsidR="00AF59A0" w:rsidRPr="00173B18" w:rsidRDefault="00AF59A0" w:rsidP="00AF59A0">
      <w:pPr>
        <w:rPr>
          <w:rFonts w:ascii="Georgia" w:hAnsi="Georgia"/>
        </w:rPr>
      </w:pPr>
      <w:r>
        <w:rPr>
          <w:rFonts w:ascii="Georgia" w:hAnsi="Georgia"/>
        </w:rPr>
        <w:t>“Rise up, O men of God!</w:t>
      </w:r>
    </w:p>
    <w:p w14:paraId="424B1859" w14:textId="433C5EEF" w:rsidR="00965FF3" w:rsidRDefault="00AF59A0" w:rsidP="00AF59A0">
      <w:pPr>
        <w:rPr>
          <w:rFonts w:ascii="Georgia" w:hAnsi="Georgia"/>
        </w:rPr>
      </w:pPr>
      <w:r>
        <w:rPr>
          <w:rFonts w:ascii="Georgia" w:hAnsi="Georgia"/>
        </w:rPr>
        <w:t>Have done with lesser things.</w:t>
      </w:r>
    </w:p>
    <w:p w14:paraId="32324310" w14:textId="3CA708E3" w:rsidR="00AF59A0" w:rsidRDefault="00AF59A0" w:rsidP="00AF59A0">
      <w:pPr>
        <w:rPr>
          <w:rFonts w:ascii="Georgia" w:hAnsi="Georgia"/>
        </w:rPr>
      </w:pPr>
      <w:r>
        <w:rPr>
          <w:rFonts w:ascii="Georgia" w:hAnsi="Georgia"/>
        </w:rPr>
        <w:t>Give heart and mind and soul and strength</w:t>
      </w:r>
    </w:p>
    <w:p w14:paraId="5606E831" w14:textId="44916110" w:rsidR="00AF59A0" w:rsidRDefault="00AF59A0" w:rsidP="00AF59A0">
      <w:pPr>
        <w:rPr>
          <w:rFonts w:ascii="Georgia" w:hAnsi="Georgia"/>
        </w:rPr>
      </w:pPr>
      <w:r>
        <w:rPr>
          <w:rFonts w:ascii="Georgia" w:hAnsi="Georgia"/>
        </w:rPr>
        <w:t>To serve the King of Kings.”</w:t>
      </w:r>
    </w:p>
    <w:p w14:paraId="3C7B67F6" w14:textId="6BA6A711" w:rsidR="00AF59A0" w:rsidRPr="00965FF3" w:rsidRDefault="00AF59A0" w:rsidP="00AF59A0">
      <w:pPr>
        <w:rPr>
          <w:rFonts w:ascii="Georgia" w:hAnsi="Georgia"/>
        </w:rPr>
      </w:pPr>
      <w:r>
        <w:rPr>
          <w:rFonts w:ascii="Georgia" w:hAnsi="Georgia"/>
        </w:rPr>
        <w:t>(William P. Merrill, 1911)</w:t>
      </w:r>
    </w:p>
    <w:p w14:paraId="60E6FA27" w14:textId="77777777" w:rsidR="006B429D" w:rsidRPr="00105DC4" w:rsidRDefault="006B429D">
      <w:pPr>
        <w:rPr>
          <w:rFonts w:ascii="Georgia" w:hAnsi="Georgia"/>
        </w:rPr>
      </w:pPr>
    </w:p>
    <w:sectPr w:rsidR="006B429D" w:rsidRPr="00105DC4" w:rsidSect="005176DC">
      <w:pgSz w:w="12240" w:h="15840"/>
      <w:pgMar w:top="864"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C4"/>
    <w:rsid w:val="00040864"/>
    <w:rsid w:val="00057C71"/>
    <w:rsid w:val="00071160"/>
    <w:rsid w:val="000B47EC"/>
    <w:rsid w:val="000C2B89"/>
    <w:rsid w:val="0010349F"/>
    <w:rsid w:val="00105DC4"/>
    <w:rsid w:val="00110EE7"/>
    <w:rsid w:val="00141A19"/>
    <w:rsid w:val="001647B5"/>
    <w:rsid w:val="00173B18"/>
    <w:rsid w:val="001C2828"/>
    <w:rsid w:val="001C3574"/>
    <w:rsid w:val="001E4B6B"/>
    <w:rsid w:val="001E747A"/>
    <w:rsid w:val="00257549"/>
    <w:rsid w:val="002644F7"/>
    <w:rsid w:val="002929AA"/>
    <w:rsid w:val="002C4618"/>
    <w:rsid w:val="002F442A"/>
    <w:rsid w:val="003010C7"/>
    <w:rsid w:val="003217CA"/>
    <w:rsid w:val="003536ED"/>
    <w:rsid w:val="00426002"/>
    <w:rsid w:val="004538F3"/>
    <w:rsid w:val="004D7A89"/>
    <w:rsid w:val="005176DC"/>
    <w:rsid w:val="00533021"/>
    <w:rsid w:val="005333D4"/>
    <w:rsid w:val="00535D04"/>
    <w:rsid w:val="00592F7F"/>
    <w:rsid w:val="0059567A"/>
    <w:rsid w:val="005F5FDE"/>
    <w:rsid w:val="00610A11"/>
    <w:rsid w:val="006204A4"/>
    <w:rsid w:val="00635DF8"/>
    <w:rsid w:val="006B429D"/>
    <w:rsid w:val="006E05FD"/>
    <w:rsid w:val="006E3627"/>
    <w:rsid w:val="006F26FA"/>
    <w:rsid w:val="00703DD7"/>
    <w:rsid w:val="00722851"/>
    <w:rsid w:val="00740F1E"/>
    <w:rsid w:val="0077285E"/>
    <w:rsid w:val="007876D9"/>
    <w:rsid w:val="007A62C3"/>
    <w:rsid w:val="007B2C3A"/>
    <w:rsid w:val="00804F93"/>
    <w:rsid w:val="0082799E"/>
    <w:rsid w:val="00854B27"/>
    <w:rsid w:val="008C007D"/>
    <w:rsid w:val="008F4855"/>
    <w:rsid w:val="00935B83"/>
    <w:rsid w:val="00936DF3"/>
    <w:rsid w:val="00937CDC"/>
    <w:rsid w:val="009548DC"/>
    <w:rsid w:val="00965FF3"/>
    <w:rsid w:val="00976D68"/>
    <w:rsid w:val="009B20BC"/>
    <w:rsid w:val="009C6666"/>
    <w:rsid w:val="009E0FFE"/>
    <w:rsid w:val="00AA5BA0"/>
    <w:rsid w:val="00AB1A86"/>
    <w:rsid w:val="00AD734A"/>
    <w:rsid w:val="00AF59A0"/>
    <w:rsid w:val="00AF7CEF"/>
    <w:rsid w:val="00B03399"/>
    <w:rsid w:val="00B30F5D"/>
    <w:rsid w:val="00B91D93"/>
    <w:rsid w:val="00B930BC"/>
    <w:rsid w:val="00BA4F0B"/>
    <w:rsid w:val="00BD33C7"/>
    <w:rsid w:val="00BD77FE"/>
    <w:rsid w:val="00C20198"/>
    <w:rsid w:val="00C84C8D"/>
    <w:rsid w:val="00CE4BD2"/>
    <w:rsid w:val="00D04F99"/>
    <w:rsid w:val="00D50B73"/>
    <w:rsid w:val="00D86A96"/>
    <w:rsid w:val="00D875A7"/>
    <w:rsid w:val="00DA55DA"/>
    <w:rsid w:val="00DD11E2"/>
    <w:rsid w:val="00E474C9"/>
    <w:rsid w:val="00E84E9F"/>
    <w:rsid w:val="00FA4BCD"/>
    <w:rsid w:val="00FA6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B04284"/>
  <w15:chartTrackingRefBased/>
  <w15:docId w15:val="{279999C9-5C52-E84A-B02B-3060957A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DC4"/>
  </w:style>
  <w:style w:type="paragraph" w:styleId="Heading1">
    <w:name w:val="heading 1"/>
    <w:basedOn w:val="Normal"/>
    <w:next w:val="Normal"/>
    <w:link w:val="Heading1Char"/>
    <w:uiPriority w:val="9"/>
    <w:qFormat/>
    <w:rsid w:val="00105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D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D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D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D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105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DC4"/>
    <w:rPr>
      <w:rFonts w:eastAsiaTheme="majorEastAsia" w:cstheme="majorBidi"/>
      <w:color w:val="272727" w:themeColor="text1" w:themeTint="D8"/>
    </w:rPr>
  </w:style>
  <w:style w:type="paragraph" w:styleId="Title">
    <w:name w:val="Title"/>
    <w:basedOn w:val="Normal"/>
    <w:next w:val="Normal"/>
    <w:link w:val="TitleChar"/>
    <w:uiPriority w:val="10"/>
    <w:qFormat/>
    <w:rsid w:val="00105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D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DC4"/>
    <w:pPr>
      <w:spacing w:before="160" w:after="160"/>
    </w:pPr>
    <w:rPr>
      <w:i/>
      <w:iCs/>
      <w:color w:val="404040" w:themeColor="text1" w:themeTint="BF"/>
    </w:rPr>
  </w:style>
  <w:style w:type="character" w:customStyle="1" w:styleId="QuoteChar">
    <w:name w:val="Quote Char"/>
    <w:basedOn w:val="DefaultParagraphFont"/>
    <w:link w:val="Quote"/>
    <w:uiPriority w:val="29"/>
    <w:rsid w:val="00105DC4"/>
    <w:rPr>
      <w:i/>
      <w:iCs/>
      <w:color w:val="404040" w:themeColor="text1" w:themeTint="BF"/>
    </w:rPr>
  </w:style>
  <w:style w:type="paragraph" w:styleId="ListParagraph">
    <w:name w:val="List Paragraph"/>
    <w:basedOn w:val="Normal"/>
    <w:uiPriority w:val="34"/>
    <w:qFormat/>
    <w:rsid w:val="00105DC4"/>
    <w:pPr>
      <w:ind w:left="720"/>
      <w:contextualSpacing/>
    </w:pPr>
  </w:style>
  <w:style w:type="character" w:styleId="IntenseEmphasis">
    <w:name w:val="Intense Emphasis"/>
    <w:basedOn w:val="DefaultParagraphFont"/>
    <w:uiPriority w:val="21"/>
    <w:qFormat/>
    <w:rsid w:val="00105DC4"/>
    <w:rPr>
      <w:i/>
      <w:iCs/>
      <w:color w:val="0F4761" w:themeColor="accent1" w:themeShade="BF"/>
    </w:rPr>
  </w:style>
  <w:style w:type="paragraph" w:styleId="IntenseQuote">
    <w:name w:val="Intense Quote"/>
    <w:basedOn w:val="Normal"/>
    <w:next w:val="Normal"/>
    <w:link w:val="IntenseQuoteChar"/>
    <w:uiPriority w:val="30"/>
    <w:qFormat/>
    <w:rsid w:val="00105DC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05DC4"/>
    <w:rPr>
      <w:i/>
      <w:iCs/>
      <w:color w:val="0F4761" w:themeColor="accent1" w:themeShade="BF"/>
    </w:rPr>
  </w:style>
  <w:style w:type="character" w:styleId="IntenseReference">
    <w:name w:val="Intense Reference"/>
    <w:basedOn w:val="DefaultParagraphFont"/>
    <w:uiPriority w:val="32"/>
    <w:qFormat/>
    <w:rsid w:val="00105D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TotalTime>
  <Pages>4</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34</cp:revision>
  <cp:lastPrinted>2026-02-08T12:30:00Z</cp:lastPrinted>
  <dcterms:created xsi:type="dcterms:W3CDTF">2026-02-03T00:24:00Z</dcterms:created>
  <dcterms:modified xsi:type="dcterms:W3CDTF">2026-02-08T12:31:00Z</dcterms:modified>
</cp:coreProperties>
</file>