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D480" w14:textId="1B479FB3" w:rsidR="006B429D" w:rsidRDefault="00486796" w:rsidP="00486796">
      <w:pPr>
        <w:spacing w:after="0"/>
        <w:jc w:val="center"/>
        <w:rPr>
          <w:rFonts w:ascii="Georgia" w:hAnsi="Georgia"/>
          <w:b/>
          <w:bCs/>
        </w:rPr>
      </w:pPr>
      <w:r>
        <w:rPr>
          <w:rFonts w:ascii="Georgia" w:hAnsi="Georgia"/>
          <w:b/>
          <w:bCs/>
        </w:rPr>
        <w:t>Bethel Christian Fellowship</w:t>
      </w:r>
    </w:p>
    <w:p w14:paraId="01BFF014" w14:textId="659A0898" w:rsidR="00486796" w:rsidRDefault="00486796" w:rsidP="00486796">
      <w:pPr>
        <w:spacing w:after="0"/>
        <w:jc w:val="center"/>
        <w:rPr>
          <w:rFonts w:ascii="Georgia" w:hAnsi="Georgia"/>
          <w:b/>
          <w:bCs/>
        </w:rPr>
      </w:pPr>
      <w:r>
        <w:rPr>
          <w:rFonts w:ascii="Georgia" w:hAnsi="Georgia"/>
          <w:b/>
          <w:bCs/>
        </w:rPr>
        <w:t>Fair Lawn, NJ</w:t>
      </w:r>
    </w:p>
    <w:p w14:paraId="38E99D29" w14:textId="77777777" w:rsidR="00486796" w:rsidRDefault="00486796" w:rsidP="00486796">
      <w:pPr>
        <w:spacing w:after="0"/>
        <w:jc w:val="center"/>
        <w:rPr>
          <w:rFonts w:ascii="Georgia" w:hAnsi="Georgia"/>
          <w:b/>
          <w:bCs/>
        </w:rPr>
      </w:pPr>
    </w:p>
    <w:p w14:paraId="0F911808" w14:textId="517E2C34" w:rsidR="00486796" w:rsidRDefault="00486796" w:rsidP="00486796">
      <w:pPr>
        <w:spacing w:after="0"/>
        <w:jc w:val="center"/>
        <w:rPr>
          <w:rFonts w:ascii="Georgia" w:hAnsi="Georgia"/>
          <w:b/>
          <w:bCs/>
        </w:rPr>
      </w:pPr>
      <w:r>
        <w:rPr>
          <w:rFonts w:ascii="Georgia" w:hAnsi="Georgia"/>
          <w:b/>
          <w:bCs/>
        </w:rPr>
        <w:t xml:space="preserve">Hebrews (42): The Book </w:t>
      </w:r>
      <w:proofErr w:type="gramStart"/>
      <w:r>
        <w:rPr>
          <w:rFonts w:ascii="Georgia" w:hAnsi="Georgia"/>
          <w:b/>
          <w:bCs/>
        </w:rPr>
        <w:t>Of</w:t>
      </w:r>
      <w:proofErr w:type="gramEnd"/>
      <w:r>
        <w:rPr>
          <w:rFonts w:ascii="Georgia" w:hAnsi="Georgia"/>
          <w:b/>
          <w:bCs/>
        </w:rPr>
        <w:t xml:space="preserve"> Better Things</w:t>
      </w:r>
    </w:p>
    <w:p w14:paraId="76E94A7C" w14:textId="50E99835" w:rsidR="00486796" w:rsidRDefault="00486796" w:rsidP="00486796">
      <w:pPr>
        <w:spacing w:after="0"/>
        <w:jc w:val="center"/>
        <w:rPr>
          <w:rFonts w:ascii="Georgia" w:hAnsi="Georgia"/>
          <w:b/>
          <w:bCs/>
        </w:rPr>
      </w:pPr>
      <w:r>
        <w:rPr>
          <w:rFonts w:ascii="Georgia" w:hAnsi="Georgia"/>
          <w:b/>
          <w:bCs/>
        </w:rPr>
        <w:t>“</w:t>
      </w:r>
      <w:r w:rsidR="00646233">
        <w:rPr>
          <w:rFonts w:ascii="Georgia" w:hAnsi="Georgia"/>
          <w:b/>
          <w:bCs/>
        </w:rPr>
        <w:t xml:space="preserve">Rightly Responding to </w:t>
      </w:r>
      <w:r w:rsidR="00C83AF2">
        <w:rPr>
          <w:rFonts w:ascii="Georgia" w:hAnsi="Georgia"/>
          <w:b/>
          <w:bCs/>
        </w:rPr>
        <w:t>Fatherly</w:t>
      </w:r>
      <w:r w:rsidR="00646233">
        <w:rPr>
          <w:rFonts w:ascii="Georgia" w:hAnsi="Georgia"/>
          <w:b/>
          <w:bCs/>
        </w:rPr>
        <w:t xml:space="preserve"> Discipline</w:t>
      </w:r>
      <w:r>
        <w:rPr>
          <w:rFonts w:ascii="Georgia" w:hAnsi="Georgia"/>
          <w:b/>
          <w:bCs/>
        </w:rPr>
        <w:t>”</w:t>
      </w:r>
    </w:p>
    <w:p w14:paraId="2A131396" w14:textId="081FA316" w:rsidR="00486796" w:rsidRDefault="00486796" w:rsidP="00486796">
      <w:pPr>
        <w:spacing w:after="0"/>
        <w:jc w:val="center"/>
        <w:rPr>
          <w:rFonts w:ascii="Georgia" w:hAnsi="Georgia"/>
          <w:b/>
          <w:bCs/>
        </w:rPr>
      </w:pPr>
      <w:r>
        <w:rPr>
          <w:rFonts w:ascii="Georgia" w:hAnsi="Georgia"/>
          <w:b/>
          <w:bCs/>
        </w:rPr>
        <w:t>Hebrews 12:12-17</w:t>
      </w:r>
    </w:p>
    <w:p w14:paraId="2B6BEEF2" w14:textId="77777777" w:rsidR="00486796" w:rsidRDefault="00486796" w:rsidP="00486796">
      <w:pPr>
        <w:spacing w:after="0"/>
        <w:jc w:val="center"/>
        <w:rPr>
          <w:rFonts w:ascii="Georgia" w:hAnsi="Georgia"/>
          <w:b/>
          <w:bCs/>
        </w:rPr>
      </w:pPr>
    </w:p>
    <w:p w14:paraId="1BACA85A" w14:textId="262E7957" w:rsidR="00486796" w:rsidRDefault="00486796" w:rsidP="00486796">
      <w:pPr>
        <w:spacing w:after="0"/>
        <w:jc w:val="center"/>
        <w:rPr>
          <w:rFonts w:ascii="Georgia" w:hAnsi="Georgia"/>
          <w:b/>
          <w:bCs/>
        </w:rPr>
      </w:pPr>
      <w:r>
        <w:rPr>
          <w:rFonts w:ascii="Georgia" w:hAnsi="Georgia"/>
          <w:b/>
          <w:bCs/>
        </w:rPr>
        <w:t>April 13, 2025</w:t>
      </w:r>
    </w:p>
    <w:p w14:paraId="58D06434" w14:textId="77777777" w:rsidR="00486796" w:rsidRDefault="00486796" w:rsidP="00486796">
      <w:pPr>
        <w:spacing w:after="0"/>
        <w:jc w:val="center"/>
        <w:rPr>
          <w:rFonts w:ascii="Georgia" w:hAnsi="Georgia"/>
          <w:b/>
          <w:bCs/>
        </w:rPr>
      </w:pPr>
    </w:p>
    <w:p w14:paraId="2A8550DE" w14:textId="4E0F02E0" w:rsidR="00B46723" w:rsidRDefault="00EB6DED" w:rsidP="00486796">
      <w:pPr>
        <w:spacing w:after="0"/>
        <w:rPr>
          <w:rFonts w:ascii="Georgia" w:hAnsi="Georgia"/>
        </w:rPr>
      </w:pPr>
      <w:r>
        <w:rPr>
          <w:rFonts w:ascii="Georgia" w:hAnsi="Georgia"/>
        </w:rPr>
        <w:t>As we saw in last week’s study, the author of Hebrews has been assuring his readers that</w:t>
      </w:r>
      <w:r w:rsidR="00AA60C6">
        <w:rPr>
          <w:rFonts w:ascii="Georgia" w:hAnsi="Georgia"/>
        </w:rPr>
        <w:t xml:space="preserve"> the</w:t>
      </w:r>
      <w:r>
        <w:rPr>
          <w:rFonts w:ascii="Georgia" w:hAnsi="Georgia"/>
        </w:rPr>
        <w:t xml:space="preserve"> hardships of the Christian life are all part of “the Lord’s discipline.”  They are the necessary “means by which their heavenly Father hammers them into shape for a harvest of holiness. If they were not being </w:t>
      </w:r>
      <w:r w:rsidR="00AA60C6">
        <w:rPr>
          <w:rFonts w:ascii="Georgia" w:hAnsi="Georgia"/>
        </w:rPr>
        <w:t xml:space="preserve">thus </w:t>
      </w:r>
      <w:r>
        <w:rPr>
          <w:rFonts w:ascii="Georgia" w:hAnsi="Georgia"/>
        </w:rPr>
        <w:t xml:space="preserve">hammered, they would have reason to doubt whether they were His children at all. Strong stuff! – but it makes crystal clear what we need to know: God’s priority in all His dealings with us is to make us holy” (J. I. Packer, </w:t>
      </w:r>
      <w:r>
        <w:rPr>
          <w:rFonts w:ascii="Georgia" w:hAnsi="Georgia"/>
          <w:u w:val="single"/>
        </w:rPr>
        <w:t>Rediscovering Holiness</w:t>
      </w:r>
      <w:r>
        <w:rPr>
          <w:rFonts w:ascii="Georgia" w:hAnsi="Georgia"/>
        </w:rPr>
        <w:t>.)</w:t>
      </w:r>
    </w:p>
    <w:p w14:paraId="69B141C3" w14:textId="77777777" w:rsidR="00EB6DED" w:rsidRDefault="00EB6DED" w:rsidP="00486796">
      <w:pPr>
        <w:spacing w:after="0"/>
        <w:rPr>
          <w:rFonts w:ascii="Georgia" w:hAnsi="Georgia"/>
        </w:rPr>
      </w:pPr>
    </w:p>
    <w:p w14:paraId="1235C183" w14:textId="367771BC" w:rsidR="00EB6DED" w:rsidRDefault="00EB6DED" w:rsidP="00486796">
      <w:pPr>
        <w:spacing w:after="0"/>
        <w:rPr>
          <w:rFonts w:ascii="Georgia" w:hAnsi="Georgia"/>
        </w:rPr>
      </w:pPr>
      <w:r>
        <w:rPr>
          <w:rFonts w:ascii="Georgia" w:hAnsi="Georgia"/>
        </w:rPr>
        <w:t xml:space="preserve">Knowing </w:t>
      </w:r>
      <w:r w:rsidR="00AA60C6">
        <w:rPr>
          <w:rFonts w:ascii="Georgia" w:hAnsi="Georgia"/>
        </w:rPr>
        <w:t>God’s great goal</w:t>
      </w:r>
      <w:r w:rsidR="00C83AF2">
        <w:rPr>
          <w:rFonts w:ascii="Georgia" w:hAnsi="Georgia"/>
        </w:rPr>
        <w:t xml:space="preserve"> for us</w:t>
      </w:r>
      <w:r>
        <w:rPr>
          <w:rFonts w:ascii="Georgia" w:hAnsi="Georgia"/>
        </w:rPr>
        <w:t xml:space="preserve"> makes all the difference in the world! If we do not embrace this basic truth, if we do not yield to God’s sovereign but loving purposes in our lives, we will eventually become bitter and resentful and angry. We will find ourselves constantly putting God in the “witness chair,” challenging Him with our accusatory questions: “Why is </w:t>
      </w:r>
      <w:r w:rsidR="00AA60C6">
        <w:rPr>
          <w:rFonts w:ascii="Georgia" w:hAnsi="Georgia"/>
        </w:rPr>
        <w:t>life so hard</w:t>
      </w:r>
      <w:r>
        <w:rPr>
          <w:rFonts w:ascii="Georgia" w:hAnsi="Georgia"/>
        </w:rPr>
        <w:t xml:space="preserve">?” </w:t>
      </w:r>
      <w:proofErr w:type="gramStart"/>
      <w:r>
        <w:rPr>
          <w:rFonts w:ascii="Georgia" w:hAnsi="Georgia"/>
        </w:rPr>
        <w:t>or,</w:t>
      </w:r>
      <w:proofErr w:type="gramEnd"/>
      <w:r>
        <w:rPr>
          <w:rFonts w:ascii="Georgia" w:hAnsi="Georgia"/>
        </w:rPr>
        <w:t xml:space="preserve"> “How </w:t>
      </w:r>
      <w:r w:rsidR="00AA60C6">
        <w:rPr>
          <w:rFonts w:ascii="Georgia" w:hAnsi="Georgia"/>
        </w:rPr>
        <w:t>can</w:t>
      </w:r>
      <w:r>
        <w:rPr>
          <w:rFonts w:ascii="Georgia" w:hAnsi="Georgia"/>
        </w:rPr>
        <w:t xml:space="preserve"> I believe that </w:t>
      </w:r>
      <w:r w:rsidR="00AA60C6">
        <w:rPr>
          <w:rFonts w:ascii="Georgia" w:hAnsi="Georgia"/>
        </w:rPr>
        <w:t>God loves</w:t>
      </w:r>
      <w:r>
        <w:rPr>
          <w:rFonts w:ascii="Georgia" w:hAnsi="Georgia"/>
        </w:rPr>
        <w:t xml:space="preserve"> me?” or, “If I am truly Your child, why do You allow me to suffer?”</w:t>
      </w:r>
    </w:p>
    <w:p w14:paraId="628A645C" w14:textId="77777777" w:rsidR="00EB6DED" w:rsidRDefault="00EB6DED" w:rsidP="00486796">
      <w:pPr>
        <w:spacing w:after="0"/>
        <w:rPr>
          <w:rFonts w:ascii="Georgia" w:hAnsi="Georgia"/>
        </w:rPr>
      </w:pPr>
    </w:p>
    <w:p w14:paraId="12CDE4D6" w14:textId="10C58883" w:rsidR="00EB6DED" w:rsidRDefault="00EB6DED" w:rsidP="00486796">
      <w:pPr>
        <w:spacing w:after="0"/>
        <w:rPr>
          <w:rFonts w:ascii="Georgia" w:hAnsi="Georgia"/>
        </w:rPr>
      </w:pPr>
      <w:r>
        <w:rPr>
          <w:rFonts w:ascii="Georgia" w:hAnsi="Georgia"/>
        </w:rPr>
        <w:t xml:space="preserve">But as we also saw last week, it is precisely </w:t>
      </w:r>
      <w:r>
        <w:rPr>
          <w:rFonts w:ascii="Georgia" w:hAnsi="Georgia"/>
          <w:i/>
          <w:iCs/>
        </w:rPr>
        <w:t>because</w:t>
      </w:r>
      <w:r>
        <w:rPr>
          <w:rFonts w:ascii="Georgia" w:hAnsi="Georgia"/>
        </w:rPr>
        <w:t xml:space="preserve"> we are His children that He trains us and educates and refines us with various trials. It isn’t for </w:t>
      </w:r>
      <w:r>
        <w:rPr>
          <w:rFonts w:ascii="Georgia" w:hAnsi="Georgia"/>
          <w:i/>
          <w:iCs/>
        </w:rPr>
        <w:t>lack of love</w:t>
      </w:r>
      <w:r>
        <w:rPr>
          <w:rFonts w:ascii="Georgia" w:hAnsi="Georgia"/>
        </w:rPr>
        <w:t xml:space="preserve"> that we frequently struggle</w:t>
      </w:r>
      <w:r w:rsidR="00F70057">
        <w:rPr>
          <w:rFonts w:ascii="Georgia" w:hAnsi="Georgia"/>
        </w:rPr>
        <w:t xml:space="preserve"> and suffer</w:t>
      </w:r>
      <w:r w:rsidR="00AA60C6">
        <w:rPr>
          <w:rFonts w:ascii="Georgia" w:hAnsi="Georgia"/>
        </w:rPr>
        <w:t xml:space="preserve">. </w:t>
      </w:r>
      <w:r w:rsidR="00F70057">
        <w:rPr>
          <w:rFonts w:ascii="Georgia" w:hAnsi="Georgia"/>
        </w:rPr>
        <w:t xml:space="preserve">Sometimes love </w:t>
      </w:r>
      <w:r w:rsidR="00F70057">
        <w:rPr>
          <w:rFonts w:ascii="Georgia" w:hAnsi="Georgia"/>
          <w:i/>
          <w:iCs/>
        </w:rPr>
        <w:t>requires</w:t>
      </w:r>
      <w:r w:rsidR="00F70057">
        <w:rPr>
          <w:rFonts w:ascii="Georgia" w:hAnsi="Georgia"/>
        </w:rPr>
        <w:t xml:space="preserve"> it. In the words of F. F. Bruce, “The man (or woman) who accepts discipline at the hand of God as something designed by his heavenly Father for his good will cease to feel resentful and rebellious; he has ‘stilled and quieted’ his soul, which provides fertile soil for the cultivation of a righteous life, responsive to the will of God.”</w:t>
      </w:r>
    </w:p>
    <w:p w14:paraId="2504E0F5" w14:textId="77777777" w:rsidR="00F70057" w:rsidRDefault="00F70057" w:rsidP="00486796">
      <w:pPr>
        <w:spacing w:after="0"/>
        <w:rPr>
          <w:rFonts w:ascii="Georgia" w:hAnsi="Georgia"/>
        </w:rPr>
      </w:pPr>
    </w:p>
    <w:p w14:paraId="1FE5359C" w14:textId="36110B61" w:rsidR="00F70057" w:rsidRDefault="00FF1630" w:rsidP="00486796">
      <w:pPr>
        <w:spacing w:after="0"/>
        <w:rPr>
          <w:rFonts w:ascii="Georgia" w:hAnsi="Georgia"/>
        </w:rPr>
      </w:pPr>
      <w:r>
        <w:rPr>
          <w:rFonts w:ascii="Georgia" w:hAnsi="Georgia"/>
        </w:rPr>
        <w:t xml:space="preserve">The verses before us today begin with </w:t>
      </w:r>
      <w:r w:rsidR="00784666">
        <w:rPr>
          <w:rFonts w:ascii="Georgia" w:hAnsi="Georgia"/>
        </w:rPr>
        <w:t>the all-important word “Therefore” (v. 12a). Thi</w:t>
      </w:r>
      <w:r w:rsidR="00912452">
        <w:rPr>
          <w:rFonts w:ascii="Georgia" w:hAnsi="Georgia"/>
        </w:rPr>
        <w:t>s</w:t>
      </w:r>
      <w:r w:rsidR="00784666">
        <w:rPr>
          <w:rFonts w:ascii="Georgia" w:hAnsi="Georgia"/>
        </w:rPr>
        <w:t xml:space="preserve"> clearly directs our attention back to what </w:t>
      </w:r>
      <w:r>
        <w:rPr>
          <w:rFonts w:ascii="Georgia" w:hAnsi="Georgia"/>
        </w:rPr>
        <w:t>our author</w:t>
      </w:r>
      <w:r w:rsidR="00784666">
        <w:rPr>
          <w:rFonts w:ascii="Georgia" w:hAnsi="Georgia"/>
        </w:rPr>
        <w:t xml:space="preserve"> has just said</w:t>
      </w:r>
      <w:r>
        <w:rPr>
          <w:rFonts w:ascii="Georgia" w:hAnsi="Georgia"/>
        </w:rPr>
        <w:t xml:space="preserve"> in the previous verses</w:t>
      </w:r>
      <w:r w:rsidR="00784666">
        <w:rPr>
          <w:rFonts w:ascii="Georgia" w:hAnsi="Georgia"/>
        </w:rPr>
        <w:t xml:space="preserve"> (vv. 3-11). It is </w:t>
      </w:r>
      <w:r w:rsidR="00784666">
        <w:rPr>
          <w:rFonts w:ascii="Georgia" w:hAnsi="Georgia"/>
          <w:i/>
          <w:iCs/>
        </w:rPr>
        <w:t>because</w:t>
      </w:r>
      <w:r w:rsidR="00784666">
        <w:rPr>
          <w:rFonts w:ascii="Georgia" w:hAnsi="Georgia"/>
        </w:rPr>
        <w:t xml:space="preserve"> we know that God is our loving Father, who always disciplines us for our good, that we </w:t>
      </w:r>
      <w:r>
        <w:rPr>
          <w:rFonts w:ascii="Georgia" w:hAnsi="Georgia"/>
        </w:rPr>
        <w:t>should respond to the directives in these verses with gratitude and joy (vv. 12-17).</w:t>
      </w:r>
    </w:p>
    <w:p w14:paraId="71AB288E" w14:textId="77777777" w:rsidR="00784666" w:rsidRDefault="00784666" w:rsidP="00486796">
      <w:pPr>
        <w:spacing w:after="0"/>
        <w:rPr>
          <w:rFonts w:ascii="Georgia" w:hAnsi="Georgia"/>
        </w:rPr>
      </w:pPr>
    </w:p>
    <w:p w14:paraId="2A88E213" w14:textId="3C1BFEA8" w:rsidR="00EB6DED" w:rsidRPr="00921561" w:rsidRDefault="00AA60C6" w:rsidP="00486796">
      <w:pPr>
        <w:spacing w:after="0"/>
        <w:rPr>
          <w:rFonts w:ascii="Georgia" w:hAnsi="Georgia"/>
        </w:rPr>
      </w:pPr>
      <w:r>
        <w:rPr>
          <w:rFonts w:ascii="Georgia" w:hAnsi="Georgia"/>
        </w:rPr>
        <w:t>The</w:t>
      </w:r>
      <w:r w:rsidR="00FF1630">
        <w:rPr>
          <w:rFonts w:ascii="Georgia" w:hAnsi="Georgia"/>
        </w:rPr>
        <w:t>se</w:t>
      </w:r>
      <w:r>
        <w:rPr>
          <w:rFonts w:ascii="Georgia" w:hAnsi="Georgia"/>
        </w:rPr>
        <w:t xml:space="preserve"> exhortations are </w:t>
      </w:r>
      <w:r w:rsidR="00784666" w:rsidRPr="00784666">
        <w:rPr>
          <w:rFonts w:ascii="Georgia" w:hAnsi="Georgia"/>
          <w:i/>
          <w:iCs/>
        </w:rPr>
        <w:t xml:space="preserve">not </w:t>
      </w:r>
      <w:r>
        <w:rPr>
          <w:rFonts w:ascii="Georgia" w:hAnsi="Georgia"/>
        </w:rPr>
        <w:t xml:space="preserve">directed </w:t>
      </w:r>
      <w:r w:rsidR="00784666">
        <w:rPr>
          <w:rFonts w:ascii="Georgia" w:hAnsi="Georgia"/>
        </w:rPr>
        <w:t xml:space="preserve">to us as individual Christians. They are given to the entire church family. In the words of a </w:t>
      </w:r>
      <w:r>
        <w:rPr>
          <w:rFonts w:ascii="Georgia" w:hAnsi="Georgia"/>
        </w:rPr>
        <w:t>longtime</w:t>
      </w:r>
      <w:r w:rsidR="00784666">
        <w:rPr>
          <w:rFonts w:ascii="Georgia" w:hAnsi="Georgia"/>
        </w:rPr>
        <w:t xml:space="preserve"> friend, “We are more than a bunch of isolated bowling pins who look out only for number one. We must look out for each other” (Storms).</w:t>
      </w:r>
      <w:r>
        <w:rPr>
          <w:rFonts w:ascii="Georgia" w:hAnsi="Georgia"/>
        </w:rPr>
        <w:t xml:space="preserve"> </w:t>
      </w:r>
      <w:r w:rsidR="00921561">
        <w:rPr>
          <w:rFonts w:ascii="Georgia" w:hAnsi="Georgia"/>
          <w:b/>
          <w:bCs/>
        </w:rPr>
        <w:t xml:space="preserve">Q. </w:t>
      </w:r>
      <w:r w:rsidR="00921561">
        <w:rPr>
          <w:rFonts w:ascii="Georgia" w:hAnsi="Georgia"/>
        </w:rPr>
        <w:t xml:space="preserve">How so? </w:t>
      </w:r>
      <w:r w:rsidR="00921561">
        <w:rPr>
          <w:rFonts w:ascii="Georgia" w:hAnsi="Georgia"/>
          <w:b/>
          <w:bCs/>
        </w:rPr>
        <w:t xml:space="preserve">A. </w:t>
      </w:r>
      <w:r w:rsidR="002345CB">
        <w:rPr>
          <w:rFonts w:ascii="Georgia" w:hAnsi="Georgia"/>
        </w:rPr>
        <w:t>First, b</w:t>
      </w:r>
      <w:r w:rsidR="00921561">
        <w:rPr>
          <w:rFonts w:ascii="Georgia" w:hAnsi="Georgia"/>
        </w:rPr>
        <w:t>y encouraging one another to press on in the race (12:1</w:t>
      </w:r>
      <w:r w:rsidR="005600E6">
        <w:rPr>
          <w:rFonts w:ascii="Georgia" w:hAnsi="Georgia"/>
        </w:rPr>
        <w:t>2</w:t>
      </w:r>
      <w:r w:rsidR="00921561">
        <w:rPr>
          <w:rFonts w:ascii="Georgia" w:hAnsi="Georgia"/>
        </w:rPr>
        <w:t>-1</w:t>
      </w:r>
      <w:r w:rsidR="005600E6">
        <w:rPr>
          <w:rFonts w:ascii="Georgia" w:hAnsi="Georgia"/>
        </w:rPr>
        <w:t>3</w:t>
      </w:r>
      <w:r w:rsidR="00921561">
        <w:rPr>
          <w:rFonts w:ascii="Georgia" w:hAnsi="Georgia"/>
        </w:rPr>
        <w:t xml:space="preserve">); </w:t>
      </w:r>
      <w:r w:rsidR="002345CB">
        <w:rPr>
          <w:rFonts w:ascii="Georgia" w:hAnsi="Georgia"/>
        </w:rPr>
        <w:t xml:space="preserve">second, </w:t>
      </w:r>
      <w:r w:rsidR="00921561">
        <w:rPr>
          <w:rFonts w:ascii="Georgia" w:hAnsi="Georgia"/>
        </w:rPr>
        <w:t>by promoting peace and holiness within the fellowship (12:1</w:t>
      </w:r>
      <w:r w:rsidR="005600E6">
        <w:rPr>
          <w:rFonts w:ascii="Georgia" w:hAnsi="Georgia"/>
        </w:rPr>
        <w:t>4</w:t>
      </w:r>
      <w:r w:rsidR="00921561">
        <w:rPr>
          <w:rFonts w:ascii="Georgia" w:hAnsi="Georgia"/>
        </w:rPr>
        <w:t xml:space="preserve">); </w:t>
      </w:r>
      <w:r w:rsidR="002345CB">
        <w:rPr>
          <w:rFonts w:ascii="Georgia" w:hAnsi="Georgia"/>
        </w:rPr>
        <w:t xml:space="preserve">third, </w:t>
      </w:r>
      <w:r w:rsidR="00921561">
        <w:rPr>
          <w:rFonts w:ascii="Georgia" w:hAnsi="Georgia"/>
        </w:rPr>
        <w:t>by warning</w:t>
      </w:r>
      <w:r w:rsidR="002345CB">
        <w:rPr>
          <w:rFonts w:ascii="Georgia" w:hAnsi="Georgia"/>
        </w:rPr>
        <w:t xml:space="preserve"> others</w:t>
      </w:r>
      <w:r w:rsidR="00921561">
        <w:rPr>
          <w:rFonts w:ascii="Georgia" w:hAnsi="Georgia"/>
        </w:rPr>
        <w:t xml:space="preserve"> against the perils of apostasy (12:1</w:t>
      </w:r>
      <w:r w:rsidR="005600E6">
        <w:rPr>
          <w:rFonts w:ascii="Georgia" w:hAnsi="Georgia"/>
        </w:rPr>
        <w:t>5</w:t>
      </w:r>
      <w:r w:rsidR="00921561">
        <w:rPr>
          <w:rFonts w:ascii="Georgia" w:hAnsi="Georgia"/>
        </w:rPr>
        <w:t>-17).</w:t>
      </w:r>
    </w:p>
    <w:p w14:paraId="002C97C7" w14:textId="77777777" w:rsidR="00F43944" w:rsidRDefault="00F43944" w:rsidP="00486796">
      <w:pPr>
        <w:spacing w:after="0"/>
        <w:rPr>
          <w:rFonts w:ascii="Georgia" w:hAnsi="Georgia"/>
        </w:rPr>
      </w:pPr>
    </w:p>
    <w:p w14:paraId="242335CD" w14:textId="32046D2B" w:rsidR="00617D7B" w:rsidRDefault="00632B31" w:rsidP="00784666">
      <w:pPr>
        <w:spacing w:after="0"/>
        <w:rPr>
          <w:rFonts w:ascii="Georgia" w:hAnsi="Georgia"/>
        </w:rPr>
      </w:pPr>
      <w:r w:rsidRPr="00632B31">
        <w:rPr>
          <w:rFonts w:ascii="Georgia" w:hAnsi="Georgia"/>
          <w:b/>
          <w:bCs/>
        </w:rPr>
        <w:lastRenderedPageBreak/>
        <w:t>A.</w:t>
      </w:r>
      <w:r>
        <w:rPr>
          <w:rFonts w:ascii="Georgia" w:hAnsi="Georgia"/>
          <w:b/>
          <w:bCs/>
        </w:rPr>
        <w:t xml:space="preserve"> </w:t>
      </w:r>
      <w:r w:rsidR="00F43944" w:rsidRPr="00632B31">
        <w:rPr>
          <w:rFonts w:ascii="Georgia" w:hAnsi="Georgia"/>
          <w:b/>
          <w:bCs/>
        </w:rPr>
        <w:t xml:space="preserve">The First Directive (12:12-13): </w:t>
      </w:r>
      <w:r w:rsidR="00F43944" w:rsidRPr="00632B31">
        <w:rPr>
          <w:rFonts w:ascii="Georgia" w:hAnsi="Georgia"/>
        </w:rPr>
        <w:t>“</w:t>
      </w:r>
      <w:r w:rsidR="00F43944" w:rsidRPr="00632B31">
        <w:rPr>
          <w:rFonts w:ascii="Georgia" w:hAnsi="Georgia"/>
          <w:i/>
          <w:iCs/>
        </w:rPr>
        <w:t xml:space="preserve">Therefore, strengthen your feeble arms and weak knees. ‘Make level paths for your feet’ </w:t>
      </w:r>
      <w:r w:rsidR="00F43944" w:rsidRPr="00632B31">
        <w:rPr>
          <w:rFonts w:ascii="Georgia" w:hAnsi="Georgia"/>
        </w:rPr>
        <w:t xml:space="preserve">(Prov. 4:26), </w:t>
      </w:r>
      <w:r w:rsidR="00F43944" w:rsidRPr="00632B31">
        <w:rPr>
          <w:rFonts w:ascii="Georgia" w:hAnsi="Georgia"/>
          <w:i/>
          <w:iCs/>
        </w:rPr>
        <w:t>so that the lame may not be disabled, but rather healed</w:t>
      </w:r>
      <w:r w:rsidR="00F43944" w:rsidRPr="00632B31">
        <w:rPr>
          <w:rFonts w:ascii="Georgia" w:hAnsi="Georgia"/>
        </w:rPr>
        <w:t>.”</w:t>
      </w:r>
      <w:r w:rsidRPr="00632B31">
        <w:rPr>
          <w:rFonts w:ascii="Georgia" w:hAnsi="Georgia"/>
        </w:rPr>
        <w:t xml:space="preserve"> </w:t>
      </w:r>
      <w:r w:rsidR="00784666">
        <w:rPr>
          <w:rFonts w:ascii="Georgia" w:hAnsi="Georgia"/>
        </w:rPr>
        <w:t xml:space="preserve">This language, of course, is </w:t>
      </w:r>
      <w:r w:rsidR="008C0A36">
        <w:rPr>
          <w:rFonts w:ascii="Georgia" w:hAnsi="Georgia"/>
        </w:rPr>
        <w:t>obviously figurative. The athletic metaphor of 12:1-2 is still with us. There we were exhorted to run the race set before us by keeping our weight down, our limbs free, and our eyes fixed on Jesus, the pioneer and perfector of the faith. Here, as well, the author returns to the real problem facing his readers.</w:t>
      </w:r>
    </w:p>
    <w:p w14:paraId="2B80112E" w14:textId="77777777" w:rsidR="008C0A36" w:rsidRDefault="008C0A36" w:rsidP="00784666">
      <w:pPr>
        <w:spacing w:after="0"/>
        <w:rPr>
          <w:rFonts w:ascii="Georgia" w:hAnsi="Georgia"/>
        </w:rPr>
      </w:pPr>
    </w:p>
    <w:p w14:paraId="3DFC072D" w14:textId="5A109B19" w:rsidR="008C0A36" w:rsidRDefault="008C0A36" w:rsidP="00784666">
      <w:pPr>
        <w:spacing w:after="0"/>
        <w:rPr>
          <w:rFonts w:ascii="Georgia" w:hAnsi="Georgia"/>
        </w:rPr>
      </w:pPr>
      <w:r>
        <w:rPr>
          <w:rFonts w:ascii="Georgia" w:hAnsi="Georgia"/>
        </w:rPr>
        <w:t xml:space="preserve">His fear is that because of the </w:t>
      </w:r>
      <w:r>
        <w:rPr>
          <w:rFonts w:ascii="Georgia" w:hAnsi="Georgia"/>
          <w:i/>
          <w:iCs/>
        </w:rPr>
        <w:t>length</w:t>
      </w:r>
      <w:r>
        <w:rPr>
          <w:rFonts w:ascii="Georgia" w:hAnsi="Georgia"/>
        </w:rPr>
        <w:t xml:space="preserve"> of the race (a marathon, not a wind sprint) and because of the fatigue that can often result, there might be some who would allow their “arms” to drop to the sides; others might begin to experience a debilitating weakness in their “knees” and drop</w:t>
      </w:r>
      <w:r w:rsidR="00AA60C6">
        <w:rPr>
          <w:rFonts w:ascii="Georgia" w:hAnsi="Georgia"/>
        </w:rPr>
        <w:t xml:space="preserve"> </w:t>
      </w:r>
      <w:r>
        <w:rPr>
          <w:rFonts w:ascii="Georgia" w:hAnsi="Georgia"/>
        </w:rPr>
        <w:t xml:space="preserve">out of the race all together. He is speaking about </w:t>
      </w:r>
      <w:r>
        <w:rPr>
          <w:rFonts w:ascii="Georgia" w:hAnsi="Georgia"/>
          <w:i/>
          <w:iCs/>
        </w:rPr>
        <w:t>spiritual discouragement, emotional weariness, and mental fatigue</w:t>
      </w:r>
      <w:r>
        <w:rPr>
          <w:rFonts w:ascii="Georgia" w:hAnsi="Georgia"/>
        </w:rPr>
        <w:t>. This language, therefore, points back to the same concept he had in mind in verse 3. There were some, he feared, who were becoming “weary” and “losing heart.”</w:t>
      </w:r>
    </w:p>
    <w:p w14:paraId="379FF371" w14:textId="77777777" w:rsidR="008C0A36" w:rsidRDefault="008C0A36" w:rsidP="00784666">
      <w:pPr>
        <w:spacing w:after="0"/>
        <w:rPr>
          <w:rFonts w:ascii="Georgia" w:hAnsi="Georgia"/>
        </w:rPr>
      </w:pPr>
    </w:p>
    <w:p w14:paraId="6F1DE179" w14:textId="1D444DD1" w:rsidR="008C0A36" w:rsidRDefault="008C0A36" w:rsidP="00784666">
      <w:pPr>
        <w:spacing w:after="0"/>
        <w:rPr>
          <w:rFonts w:ascii="Georgia" w:hAnsi="Georgia"/>
        </w:rPr>
      </w:pPr>
      <w:r>
        <w:rPr>
          <w:rFonts w:ascii="Georgia" w:hAnsi="Georgia"/>
        </w:rPr>
        <w:t>Is there anyone here feeling that way today? If so, then the author is urging us to renew our efforts in running this race: “</w:t>
      </w:r>
      <w:r>
        <w:rPr>
          <w:rFonts w:ascii="Georgia" w:hAnsi="Georgia"/>
          <w:i/>
          <w:iCs/>
        </w:rPr>
        <w:t>strengthen</w:t>
      </w:r>
      <w:r w:rsidR="007964B0">
        <w:rPr>
          <w:rFonts w:ascii="Georgia" w:hAnsi="Georgia"/>
        </w:rPr>
        <w:t xml:space="preserve">” </w:t>
      </w:r>
      <w:r w:rsidR="007964B0">
        <w:rPr>
          <w:rFonts w:ascii="Georgia" w:hAnsi="Georgia"/>
          <w:i/>
          <w:iCs/>
        </w:rPr>
        <w:t>your feeble arms and weak knees . . .</w:t>
      </w:r>
      <w:r w:rsidR="007964B0">
        <w:rPr>
          <w:rFonts w:ascii="Georgia" w:hAnsi="Georgia"/>
        </w:rPr>
        <w:t xml:space="preserve">” </w:t>
      </w:r>
      <w:r w:rsidR="00AA60C6">
        <w:rPr>
          <w:rFonts w:ascii="Georgia" w:hAnsi="Georgia"/>
        </w:rPr>
        <w:t xml:space="preserve">Those words are taken </w:t>
      </w:r>
      <w:r w:rsidR="007964B0">
        <w:rPr>
          <w:rFonts w:ascii="Georgia" w:hAnsi="Georgia"/>
        </w:rPr>
        <w:t xml:space="preserve">from Isaiah 35:3. </w:t>
      </w:r>
      <w:r w:rsidR="00AA60C6">
        <w:rPr>
          <w:rFonts w:ascii="Georgia" w:hAnsi="Georgia"/>
        </w:rPr>
        <w:t>When the</w:t>
      </w:r>
      <w:r w:rsidR="007964B0">
        <w:rPr>
          <w:rFonts w:ascii="Georgia" w:hAnsi="Georgia"/>
        </w:rPr>
        <w:t xml:space="preserve"> exiles were fearful that their promised return to the land would never arrive</w:t>
      </w:r>
      <w:r w:rsidR="00AA60C6">
        <w:rPr>
          <w:rFonts w:ascii="Georgia" w:hAnsi="Georgia"/>
        </w:rPr>
        <w:t>, the Lord encouraged them by saying</w:t>
      </w:r>
      <w:r w:rsidR="007964B0">
        <w:rPr>
          <w:rFonts w:ascii="Georgia" w:hAnsi="Georgia"/>
        </w:rPr>
        <w:t>: “</w:t>
      </w:r>
      <w:r w:rsidR="007964B0">
        <w:rPr>
          <w:rFonts w:ascii="Georgia" w:hAnsi="Georgia"/>
          <w:i/>
          <w:iCs/>
        </w:rPr>
        <w:t>Strengthen the feeble hand</w:t>
      </w:r>
      <w:r w:rsidR="00A61FCB">
        <w:rPr>
          <w:rFonts w:ascii="Georgia" w:hAnsi="Georgia"/>
          <w:i/>
          <w:iCs/>
        </w:rPr>
        <w:t>s</w:t>
      </w:r>
      <w:r w:rsidR="007964B0">
        <w:rPr>
          <w:rFonts w:ascii="Georgia" w:hAnsi="Georgia"/>
          <w:i/>
          <w:iCs/>
        </w:rPr>
        <w:t>, steady the knees that give way; say to those with fearful hearts</w:t>
      </w:r>
      <w:r w:rsidR="00A61FCB">
        <w:rPr>
          <w:rFonts w:ascii="Georgia" w:hAnsi="Georgia"/>
          <w:i/>
          <w:iCs/>
        </w:rPr>
        <w:t>.’</w:t>
      </w:r>
      <w:r w:rsidR="007964B0">
        <w:rPr>
          <w:rFonts w:ascii="Georgia" w:hAnsi="Georgia"/>
          <w:i/>
          <w:iCs/>
        </w:rPr>
        <w:t xml:space="preserve"> </w:t>
      </w:r>
      <w:r w:rsidR="00A61FCB">
        <w:rPr>
          <w:rFonts w:ascii="Georgia" w:hAnsi="Georgia"/>
          <w:i/>
          <w:iCs/>
        </w:rPr>
        <w:t>B</w:t>
      </w:r>
      <w:r w:rsidR="007964B0">
        <w:rPr>
          <w:rFonts w:ascii="Georgia" w:hAnsi="Georgia"/>
          <w:i/>
          <w:iCs/>
        </w:rPr>
        <w:t>e strong, do not fear</w:t>
      </w:r>
      <w:r w:rsidR="00A61FCB">
        <w:rPr>
          <w:rFonts w:ascii="Georgia" w:hAnsi="Georgia"/>
          <w:i/>
          <w:iCs/>
        </w:rPr>
        <w:t>;</w:t>
      </w:r>
      <w:r w:rsidR="007964B0">
        <w:rPr>
          <w:rFonts w:ascii="Georgia" w:hAnsi="Georgia"/>
          <w:i/>
          <w:iCs/>
        </w:rPr>
        <w:t xml:space="preserve"> you</w:t>
      </w:r>
      <w:r w:rsidR="00A61FCB">
        <w:rPr>
          <w:rFonts w:ascii="Georgia" w:hAnsi="Georgia"/>
          <w:i/>
          <w:iCs/>
        </w:rPr>
        <w:t>r</w:t>
      </w:r>
      <w:r w:rsidR="007964B0">
        <w:rPr>
          <w:rFonts w:ascii="Georgia" w:hAnsi="Georgia"/>
          <w:i/>
          <w:iCs/>
        </w:rPr>
        <w:t xml:space="preserve"> God will come . . . he will come to save you</w:t>
      </w:r>
      <w:r w:rsidR="007964B0">
        <w:rPr>
          <w:rFonts w:ascii="Georgia" w:hAnsi="Georgia"/>
        </w:rPr>
        <w:t>.</w:t>
      </w:r>
      <w:r w:rsidR="00A61FCB">
        <w:rPr>
          <w:rFonts w:ascii="Georgia" w:hAnsi="Georgia"/>
        </w:rPr>
        <w:t>’</w:t>
      </w:r>
      <w:r w:rsidR="007964B0">
        <w:rPr>
          <w:rFonts w:ascii="Georgia" w:hAnsi="Georgia"/>
        </w:rPr>
        <w:t>”</w:t>
      </w:r>
    </w:p>
    <w:p w14:paraId="594E2620" w14:textId="77777777" w:rsidR="00C55B93" w:rsidRDefault="00C55B93" w:rsidP="00784666">
      <w:pPr>
        <w:spacing w:after="0"/>
        <w:rPr>
          <w:rFonts w:ascii="Georgia" w:hAnsi="Georgia"/>
        </w:rPr>
      </w:pPr>
    </w:p>
    <w:p w14:paraId="3D9F9DAA" w14:textId="446AD24E" w:rsidR="00C55B93" w:rsidRPr="00C55B93" w:rsidRDefault="00C55B93" w:rsidP="00784666">
      <w:pPr>
        <w:spacing w:after="0"/>
        <w:rPr>
          <w:rFonts w:ascii="Georgia" w:hAnsi="Georgia"/>
        </w:rPr>
      </w:pPr>
      <w:r>
        <w:rPr>
          <w:rFonts w:ascii="Georgia" w:hAnsi="Georgia"/>
        </w:rPr>
        <w:t>The author also appeals to Proverbs 4:26 when he urges the church to “</w:t>
      </w:r>
      <w:r>
        <w:rPr>
          <w:rFonts w:ascii="Georgia" w:hAnsi="Georgia"/>
          <w:i/>
          <w:iCs/>
        </w:rPr>
        <w:t>make level paths for your feet</w:t>
      </w:r>
      <w:r>
        <w:rPr>
          <w:rFonts w:ascii="Georgia" w:hAnsi="Georgia"/>
        </w:rPr>
        <w:t>.” Why? So that “the lame” (the weak among their members) may not be “disabled” (</w:t>
      </w:r>
      <w:r w:rsidR="00AA60C6">
        <w:rPr>
          <w:rFonts w:ascii="Georgia" w:hAnsi="Georgia"/>
        </w:rPr>
        <w:t>and thus unable to complete</w:t>
      </w:r>
      <w:r>
        <w:rPr>
          <w:rFonts w:ascii="Georgia" w:hAnsi="Georgia"/>
        </w:rPr>
        <w:t xml:space="preserve"> the race). Clearly the author </w:t>
      </w:r>
      <w:r w:rsidR="00AA60C6">
        <w:rPr>
          <w:rFonts w:ascii="Georgia" w:hAnsi="Georgia"/>
        </w:rPr>
        <w:t>believes</w:t>
      </w:r>
      <w:r>
        <w:rPr>
          <w:rFonts w:ascii="Georgia" w:hAnsi="Georgia"/>
        </w:rPr>
        <w:t xml:space="preserve"> that </w:t>
      </w:r>
      <w:r w:rsidR="00AA60C6">
        <w:rPr>
          <w:rFonts w:ascii="Georgia" w:hAnsi="Georgia"/>
        </w:rPr>
        <w:t xml:space="preserve">we </w:t>
      </w:r>
      <w:r>
        <w:rPr>
          <w:rFonts w:ascii="Georgia" w:hAnsi="Georgia"/>
        </w:rPr>
        <w:t xml:space="preserve">are in this race </w:t>
      </w:r>
      <w:r>
        <w:rPr>
          <w:rFonts w:ascii="Georgia" w:hAnsi="Georgia"/>
          <w:i/>
          <w:iCs/>
        </w:rPr>
        <w:t>together</w:t>
      </w:r>
      <w:r>
        <w:rPr>
          <w:rFonts w:ascii="Georgia" w:hAnsi="Georgia"/>
        </w:rPr>
        <w:t>. B</w:t>
      </w:r>
      <w:r w:rsidR="00AA60C6">
        <w:rPr>
          <w:rFonts w:ascii="Georgia" w:hAnsi="Georgia"/>
        </w:rPr>
        <w:t>y</w:t>
      </w:r>
      <w:r>
        <w:rPr>
          <w:rFonts w:ascii="Georgia" w:hAnsi="Georgia"/>
        </w:rPr>
        <w:t xml:space="preserve"> caring for the weaker members of the fellowship, t</w:t>
      </w:r>
      <w:r w:rsidR="00AA60C6">
        <w:rPr>
          <w:rFonts w:ascii="Georgia" w:hAnsi="Georgia"/>
        </w:rPr>
        <w:t>hose who are</w:t>
      </w:r>
      <w:r>
        <w:rPr>
          <w:rFonts w:ascii="Georgia" w:hAnsi="Georgia"/>
        </w:rPr>
        <w:t xml:space="preserve"> stronger can help them along the way. Rather than be “disabled,” they can be “healed.” In the words of F. F. Bruce, “sprains and similar injuries must by bound up, so that the whole community may complete the course without loss.”</w:t>
      </w:r>
    </w:p>
    <w:p w14:paraId="5B23D61B" w14:textId="77777777" w:rsidR="00617D7B" w:rsidRDefault="00617D7B" w:rsidP="00632B31">
      <w:pPr>
        <w:spacing w:after="0"/>
        <w:rPr>
          <w:rFonts w:ascii="Georgia" w:hAnsi="Georgia"/>
        </w:rPr>
      </w:pPr>
    </w:p>
    <w:p w14:paraId="22E60C45" w14:textId="2ED254D2" w:rsidR="00617D7B" w:rsidRDefault="00617D7B" w:rsidP="00632B31">
      <w:pPr>
        <w:spacing w:after="0"/>
        <w:rPr>
          <w:rFonts w:ascii="Georgia" w:hAnsi="Georgia"/>
        </w:rPr>
      </w:pPr>
      <w:r>
        <w:rPr>
          <w:rFonts w:ascii="Georgia" w:hAnsi="Georgia"/>
          <w:b/>
          <w:bCs/>
        </w:rPr>
        <w:t xml:space="preserve">Q. </w:t>
      </w:r>
      <w:r>
        <w:rPr>
          <w:rFonts w:ascii="Georgia" w:hAnsi="Georgia"/>
        </w:rPr>
        <w:t xml:space="preserve">So, how do you and I help the spiritually exhausted and </w:t>
      </w:r>
      <w:r w:rsidR="00AA60C6">
        <w:rPr>
          <w:rFonts w:ascii="Georgia" w:hAnsi="Georgia"/>
        </w:rPr>
        <w:t>discouraged</w:t>
      </w:r>
      <w:r>
        <w:rPr>
          <w:rFonts w:ascii="Georgia" w:hAnsi="Georgia"/>
        </w:rPr>
        <w:t xml:space="preserve"> members of our</w:t>
      </w:r>
      <w:r w:rsidR="00E9207C">
        <w:rPr>
          <w:rFonts w:ascii="Georgia" w:hAnsi="Georgia"/>
        </w:rPr>
        <w:t xml:space="preserve"> church</w:t>
      </w:r>
      <w:r>
        <w:rPr>
          <w:rFonts w:ascii="Georgia" w:hAnsi="Georgia"/>
        </w:rPr>
        <w:t xml:space="preserve"> family? Or, to borrow from the language of verse 3, how do we help those who have become “</w:t>
      </w:r>
      <w:r>
        <w:rPr>
          <w:rFonts w:ascii="Georgia" w:hAnsi="Georgia"/>
          <w:i/>
          <w:iCs/>
        </w:rPr>
        <w:t>weary</w:t>
      </w:r>
      <w:r>
        <w:rPr>
          <w:rFonts w:ascii="Georgia" w:hAnsi="Georgia"/>
        </w:rPr>
        <w:t>” and “</w:t>
      </w:r>
      <w:r>
        <w:rPr>
          <w:rFonts w:ascii="Georgia" w:hAnsi="Georgia"/>
          <w:i/>
          <w:iCs/>
        </w:rPr>
        <w:t>fainthearted</w:t>
      </w:r>
      <w:r>
        <w:rPr>
          <w:rFonts w:ascii="Georgia" w:hAnsi="Georgia"/>
        </w:rPr>
        <w:t xml:space="preserve">?” </w:t>
      </w:r>
      <w:r>
        <w:rPr>
          <w:rFonts w:ascii="Georgia" w:hAnsi="Georgia"/>
          <w:b/>
          <w:bCs/>
        </w:rPr>
        <w:t xml:space="preserve">A. </w:t>
      </w:r>
      <w:r>
        <w:rPr>
          <w:rFonts w:ascii="Georgia" w:hAnsi="Georgia"/>
        </w:rPr>
        <w:t xml:space="preserve">By getting out of our bubbles and </w:t>
      </w:r>
      <w:r>
        <w:rPr>
          <w:rFonts w:ascii="Georgia" w:hAnsi="Georgia"/>
          <w:i/>
          <w:iCs/>
        </w:rPr>
        <w:t>asking</w:t>
      </w:r>
      <w:r>
        <w:rPr>
          <w:rFonts w:ascii="Georgia" w:hAnsi="Georgia"/>
        </w:rPr>
        <w:t xml:space="preserve"> </w:t>
      </w:r>
      <w:r w:rsidR="002D4574">
        <w:rPr>
          <w:rFonts w:ascii="Georgia" w:hAnsi="Georgia"/>
        </w:rPr>
        <w:t>how</w:t>
      </w:r>
      <w:r>
        <w:rPr>
          <w:rFonts w:ascii="Georgia" w:hAnsi="Georgia"/>
        </w:rPr>
        <w:t xml:space="preserve"> </w:t>
      </w:r>
      <w:r w:rsidR="002D4574">
        <w:rPr>
          <w:rFonts w:ascii="Georgia" w:hAnsi="Georgia"/>
        </w:rPr>
        <w:t>they are coping with the difficulties they are in</w:t>
      </w:r>
      <w:r>
        <w:rPr>
          <w:rFonts w:ascii="Georgia" w:hAnsi="Georgia"/>
        </w:rPr>
        <w:t xml:space="preserve">; by </w:t>
      </w:r>
      <w:r>
        <w:rPr>
          <w:rFonts w:ascii="Georgia" w:hAnsi="Georgia"/>
          <w:i/>
          <w:iCs/>
        </w:rPr>
        <w:t>pointing</w:t>
      </w:r>
      <w:r>
        <w:rPr>
          <w:rFonts w:ascii="Georgia" w:hAnsi="Georgia"/>
        </w:rPr>
        <w:t xml:space="preserve"> to the promises of Scripture; by </w:t>
      </w:r>
      <w:r>
        <w:rPr>
          <w:rFonts w:ascii="Georgia" w:hAnsi="Georgia"/>
          <w:i/>
          <w:iCs/>
        </w:rPr>
        <w:t>reminding</w:t>
      </w:r>
      <w:r>
        <w:rPr>
          <w:rFonts w:ascii="Georgia" w:hAnsi="Georgia"/>
        </w:rPr>
        <w:t xml:space="preserve"> them that we don’t have to be led</w:t>
      </w:r>
      <w:r w:rsidR="00E9207C">
        <w:rPr>
          <w:rFonts w:ascii="Georgia" w:hAnsi="Georgia"/>
        </w:rPr>
        <w:t xml:space="preserve"> around</w:t>
      </w:r>
      <w:r>
        <w:rPr>
          <w:rFonts w:ascii="Georgia" w:hAnsi="Georgia"/>
        </w:rPr>
        <w:t xml:space="preserve"> by our feelings when we are led by facts; by </w:t>
      </w:r>
      <w:r>
        <w:rPr>
          <w:rFonts w:ascii="Georgia" w:hAnsi="Georgia"/>
          <w:i/>
          <w:iCs/>
        </w:rPr>
        <w:t>praying</w:t>
      </w:r>
      <w:r>
        <w:rPr>
          <w:rFonts w:ascii="Georgia" w:hAnsi="Georgia"/>
        </w:rPr>
        <w:t xml:space="preserve"> for them; by </w:t>
      </w:r>
      <w:r w:rsidRPr="00EC023D">
        <w:rPr>
          <w:rFonts w:ascii="Georgia" w:hAnsi="Georgia"/>
          <w:i/>
          <w:iCs/>
        </w:rPr>
        <w:t xml:space="preserve">loving </w:t>
      </w:r>
      <w:r>
        <w:rPr>
          <w:rFonts w:ascii="Georgia" w:hAnsi="Georgia"/>
        </w:rPr>
        <w:t xml:space="preserve">them and </w:t>
      </w:r>
      <w:r w:rsidRPr="00EC023D">
        <w:rPr>
          <w:rFonts w:ascii="Georgia" w:hAnsi="Georgia"/>
          <w:i/>
          <w:iCs/>
        </w:rPr>
        <w:t>encouraging</w:t>
      </w:r>
      <w:r>
        <w:rPr>
          <w:rFonts w:ascii="Georgia" w:hAnsi="Georgia"/>
        </w:rPr>
        <w:t xml:space="preserve"> them to press on in the race!</w:t>
      </w:r>
    </w:p>
    <w:p w14:paraId="37A7A3CE" w14:textId="77777777" w:rsidR="007D0970" w:rsidRDefault="007D0970" w:rsidP="00632B31">
      <w:pPr>
        <w:spacing w:after="0"/>
        <w:rPr>
          <w:rFonts w:ascii="Georgia" w:hAnsi="Georgia"/>
        </w:rPr>
      </w:pPr>
    </w:p>
    <w:p w14:paraId="402FB436" w14:textId="56B08DBE" w:rsidR="00617D7B" w:rsidRDefault="00617D7B" w:rsidP="00632B31">
      <w:pPr>
        <w:spacing w:after="0"/>
        <w:rPr>
          <w:rFonts w:ascii="Georgia" w:hAnsi="Georgia"/>
        </w:rPr>
      </w:pPr>
      <w:r>
        <w:rPr>
          <w:rFonts w:ascii="Georgia" w:hAnsi="Georgia"/>
          <w:b/>
          <w:bCs/>
        </w:rPr>
        <w:t>B. The Second Directive (v. 14):</w:t>
      </w:r>
      <w:r>
        <w:rPr>
          <w:rFonts w:ascii="Georgia" w:hAnsi="Georgia"/>
        </w:rPr>
        <w:t xml:space="preserve"> “</w:t>
      </w:r>
      <w:r>
        <w:rPr>
          <w:rFonts w:ascii="Georgia" w:hAnsi="Georgia"/>
          <w:i/>
          <w:iCs/>
        </w:rPr>
        <w:t>Make every effort to live in peace with everyone and to be holy; without holiness no one will see the Lord</w:t>
      </w:r>
      <w:r>
        <w:rPr>
          <w:rFonts w:ascii="Georgia" w:hAnsi="Georgia"/>
        </w:rPr>
        <w:t xml:space="preserve">.” These ethical disciplines </w:t>
      </w:r>
      <w:r w:rsidR="00111B2A">
        <w:rPr>
          <w:rFonts w:ascii="Georgia" w:hAnsi="Georgia"/>
        </w:rPr>
        <w:t>are also embraced</w:t>
      </w:r>
      <w:r>
        <w:rPr>
          <w:rFonts w:ascii="Georgia" w:hAnsi="Georgia"/>
        </w:rPr>
        <w:t xml:space="preserve"> through “the power</w:t>
      </w:r>
      <w:r w:rsidR="00514427">
        <w:rPr>
          <w:rFonts w:ascii="Georgia" w:hAnsi="Georgia"/>
        </w:rPr>
        <w:t xml:space="preserve"> of mutual influence” (Hawthorne)</w:t>
      </w:r>
      <w:r w:rsidR="00DA7F90">
        <w:rPr>
          <w:rFonts w:ascii="Georgia" w:hAnsi="Georgia"/>
        </w:rPr>
        <w:t>,</w:t>
      </w:r>
      <w:r w:rsidR="00514427">
        <w:rPr>
          <w:rFonts w:ascii="Georgia" w:hAnsi="Georgia"/>
        </w:rPr>
        <w:t xml:space="preserve"> </w:t>
      </w:r>
      <w:r w:rsidR="00111B2A">
        <w:rPr>
          <w:rFonts w:ascii="Georgia" w:hAnsi="Georgia"/>
        </w:rPr>
        <w:t>since</w:t>
      </w:r>
      <w:r w:rsidR="00514427">
        <w:rPr>
          <w:rFonts w:ascii="Georgia" w:hAnsi="Georgia"/>
        </w:rPr>
        <w:t xml:space="preserve"> this exhortation is addressed to the corporate body of Christ</w:t>
      </w:r>
      <w:r w:rsidR="00DA7F90">
        <w:rPr>
          <w:rFonts w:ascii="Georgia" w:hAnsi="Georgia"/>
        </w:rPr>
        <w:t xml:space="preserve"> as well</w:t>
      </w:r>
      <w:r w:rsidR="00514427">
        <w:rPr>
          <w:rFonts w:ascii="Georgia" w:hAnsi="Georgia"/>
        </w:rPr>
        <w:t>.</w:t>
      </w:r>
      <w:r w:rsidR="00111B2A">
        <w:rPr>
          <w:rFonts w:ascii="Georgia" w:hAnsi="Georgia"/>
        </w:rPr>
        <w:t xml:space="preserve"> There are two things to note about </w:t>
      </w:r>
      <w:r w:rsidR="00DA7F90">
        <w:rPr>
          <w:rFonts w:ascii="Georgia" w:hAnsi="Georgia"/>
        </w:rPr>
        <w:t>this verse.</w:t>
      </w:r>
    </w:p>
    <w:p w14:paraId="1D8514FB" w14:textId="77777777" w:rsidR="00514427" w:rsidRDefault="00514427" w:rsidP="00632B31">
      <w:pPr>
        <w:spacing w:after="0"/>
        <w:rPr>
          <w:rFonts w:ascii="Georgia" w:hAnsi="Georgia"/>
        </w:rPr>
      </w:pPr>
    </w:p>
    <w:p w14:paraId="7CC86F14" w14:textId="7712E093" w:rsidR="00514427" w:rsidRDefault="00514427" w:rsidP="00632B31">
      <w:pPr>
        <w:spacing w:after="0"/>
        <w:rPr>
          <w:rFonts w:ascii="Georgia" w:hAnsi="Georgia"/>
        </w:rPr>
      </w:pPr>
      <w:r>
        <w:rPr>
          <w:rFonts w:ascii="Georgia" w:hAnsi="Georgia"/>
        </w:rPr>
        <w:lastRenderedPageBreak/>
        <w:t xml:space="preserve">First, it isn’t enough to “keep” the peace with </w:t>
      </w:r>
      <w:r w:rsidR="00111B2A">
        <w:rPr>
          <w:rFonts w:ascii="Georgia" w:hAnsi="Georgia"/>
        </w:rPr>
        <w:t>others</w:t>
      </w:r>
      <w:r>
        <w:rPr>
          <w:rFonts w:ascii="Georgia" w:hAnsi="Georgia"/>
        </w:rPr>
        <w:t>; we must pursue it (create it, sustain it, preserve it). It’s not enough to avoid getting into stupid arguments with each other, or to steer clear of divisive circumstances. To “</w:t>
      </w:r>
      <w:r>
        <w:rPr>
          <w:rFonts w:ascii="Georgia" w:hAnsi="Georgia"/>
          <w:i/>
          <w:iCs/>
        </w:rPr>
        <w:t>make every effort</w:t>
      </w:r>
      <w:r>
        <w:rPr>
          <w:rFonts w:ascii="Georgia" w:hAnsi="Georgia"/>
        </w:rPr>
        <w:t>” to live in peace with everyone means that we attempt to make peace where it doesn’t exist; to seek to restore damaged relationships; to become agents of reconciliation. Establishing peace, of course, isn’t always possible; for in Romans 12:18 Paul writes, “</w:t>
      </w:r>
      <w:r>
        <w:rPr>
          <w:rFonts w:ascii="Georgia" w:hAnsi="Georgia"/>
          <w:i/>
          <w:iCs/>
        </w:rPr>
        <w:t>If possible, as far as it depends on you, live at peace with everyone</w:t>
      </w:r>
      <w:r>
        <w:rPr>
          <w:rFonts w:ascii="Georgia" w:hAnsi="Georgia"/>
        </w:rPr>
        <w:t>.” The other person may not want peace. But as far as it depends on us, we are called to put aside the cause of division and strife. The point is that we must be sure the lack of peace isn’t our fault. If others refuse to be reconciled, that’s their problem. Just make sure it isn’t ours!</w:t>
      </w:r>
    </w:p>
    <w:p w14:paraId="499A14F3" w14:textId="77777777" w:rsidR="00514427" w:rsidRDefault="00514427" w:rsidP="00632B31">
      <w:pPr>
        <w:spacing w:after="0"/>
        <w:rPr>
          <w:rFonts w:ascii="Georgia" w:hAnsi="Georgia"/>
        </w:rPr>
      </w:pPr>
    </w:p>
    <w:p w14:paraId="43429345" w14:textId="579B0E59" w:rsidR="00514427" w:rsidRDefault="00514427" w:rsidP="00632B31">
      <w:pPr>
        <w:spacing w:after="0"/>
        <w:rPr>
          <w:rFonts w:ascii="Georgia" w:hAnsi="Georgia"/>
        </w:rPr>
      </w:pPr>
      <w:r>
        <w:rPr>
          <w:rFonts w:ascii="Georgia" w:hAnsi="Georgia"/>
        </w:rPr>
        <w:t>Second, the “</w:t>
      </w:r>
      <w:r>
        <w:rPr>
          <w:rFonts w:ascii="Georgia" w:hAnsi="Georgia"/>
          <w:i/>
          <w:iCs/>
        </w:rPr>
        <w:t>holiness</w:t>
      </w:r>
      <w:r>
        <w:rPr>
          <w:rFonts w:ascii="Georgia" w:hAnsi="Georgia"/>
        </w:rPr>
        <w:t xml:space="preserve">” about which our author is speaking is a practical conformity to the standards of God’s Word, which “sets us apart” from the world’s standards. As we can see, this is not “an optional extra in the Christian life but something which belongs to its essence” (Bruce). Does this mean that if we </w:t>
      </w:r>
      <w:r>
        <w:rPr>
          <w:rFonts w:ascii="Georgia" w:hAnsi="Georgia"/>
          <w:i/>
          <w:iCs/>
        </w:rPr>
        <w:t>don’t</w:t>
      </w:r>
      <w:r>
        <w:rPr>
          <w:rFonts w:ascii="Georgia" w:hAnsi="Georgia"/>
        </w:rPr>
        <w:t xml:space="preserve"> pursue holiness we </w:t>
      </w:r>
      <w:r>
        <w:rPr>
          <w:rFonts w:ascii="Georgia" w:hAnsi="Georgia"/>
          <w:i/>
          <w:iCs/>
        </w:rPr>
        <w:t>won’t</w:t>
      </w:r>
      <w:r>
        <w:rPr>
          <w:rFonts w:ascii="Georgia" w:hAnsi="Georgia"/>
        </w:rPr>
        <w:t xml:space="preserve"> wind up in heaven? Yes, that’s </w:t>
      </w:r>
      <w:r w:rsidR="009A6EF2">
        <w:rPr>
          <w:rFonts w:ascii="Georgia" w:hAnsi="Georgia"/>
        </w:rPr>
        <w:t xml:space="preserve">precisely what it means! We must never forget that although we are saved by </w:t>
      </w:r>
      <w:r w:rsidR="009A6EF2" w:rsidRPr="00111B2A">
        <w:rPr>
          <w:rFonts w:ascii="Georgia" w:hAnsi="Georgia"/>
          <w:i/>
          <w:iCs/>
        </w:rPr>
        <w:t>faith alone</w:t>
      </w:r>
      <w:r w:rsidR="009A6EF2">
        <w:rPr>
          <w:rFonts w:ascii="Georgia" w:hAnsi="Georgia"/>
        </w:rPr>
        <w:t xml:space="preserve">, the faith that saves is </w:t>
      </w:r>
      <w:r w:rsidR="009A6EF2" w:rsidRPr="00111B2A">
        <w:rPr>
          <w:rFonts w:ascii="Georgia" w:hAnsi="Georgia"/>
          <w:i/>
          <w:iCs/>
        </w:rPr>
        <w:t>never alone</w:t>
      </w:r>
      <w:r w:rsidR="009A6EF2">
        <w:rPr>
          <w:rFonts w:ascii="Georgia" w:hAnsi="Georgia"/>
        </w:rPr>
        <w:t>. It is an active, working, fruitful and energizing faith; it’s evidenced by a continuing faith in Christ, love for the brethren and obedience to God’s Word. The opposite is also true: those involved in unholy things are barred from inheriting the Kingdom of God (Cf. 1 Cor. 6:9-11; Gal 5:19-21; Eph. 5:3-7</w:t>
      </w:r>
      <w:r w:rsidR="00A61FCB">
        <w:rPr>
          <w:rFonts w:ascii="Georgia" w:hAnsi="Georgia"/>
        </w:rPr>
        <w:t>; Rev. 22:14-15).</w:t>
      </w:r>
    </w:p>
    <w:p w14:paraId="3CCDD120" w14:textId="77777777" w:rsidR="009A6EF2" w:rsidRDefault="009A6EF2" w:rsidP="00632B31">
      <w:pPr>
        <w:spacing w:after="0"/>
        <w:rPr>
          <w:rFonts w:ascii="Georgia" w:hAnsi="Georgia"/>
        </w:rPr>
      </w:pPr>
    </w:p>
    <w:p w14:paraId="2C1D113C" w14:textId="6B64059F" w:rsidR="009A6EF2" w:rsidRDefault="009A6EF2" w:rsidP="00632B31">
      <w:pPr>
        <w:spacing w:after="0"/>
        <w:rPr>
          <w:rFonts w:ascii="Georgia" w:hAnsi="Georgia"/>
        </w:rPr>
      </w:pPr>
      <w:r>
        <w:rPr>
          <w:rFonts w:ascii="Georgia" w:hAnsi="Georgia"/>
          <w:b/>
          <w:bCs/>
        </w:rPr>
        <w:t xml:space="preserve">C. The Third Directive (vv. 15-17). </w:t>
      </w:r>
      <w:r>
        <w:rPr>
          <w:rFonts w:ascii="Georgia" w:hAnsi="Georgia"/>
        </w:rPr>
        <w:t xml:space="preserve">In these final verses, the author calls upon the </w:t>
      </w:r>
      <w:r w:rsidR="00111B2A">
        <w:rPr>
          <w:rFonts w:ascii="Georgia" w:hAnsi="Georgia"/>
        </w:rPr>
        <w:t xml:space="preserve">entire </w:t>
      </w:r>
      <w:r>
        <w:rPr>
          <w:rFonts w:ascii="Georgia" w:hAnsi="Georgia"/>
        </w:rPr>
        <w:t xml:space="preserve">church to care for one another in three specific ways. </w:t>
      </w:r>
      <w:r w:rsidR="009113D9">
        <w:rPr>
          <w:rFonts w:ascii="Georgia" w:hAnsi="Georgia"/>
        </w:rPr>
        <w:t>We</w:t>
      </w:r>
      <w:r>
        <w:rPr>
          <w:rFonts w:ascii="Georgia" w:hAnsi="Georgia"/>
        </w:rPr>
        <w:t xml:space="preserve"> must not come short of obtaining God’s grace (v. 15a); </w:t>
      </w:r>
      <w:r w:rsidR="009113D9">
        <w:rPr>
          <w:rFonts w:ascii="Georgia" w:hAnsi="Georgia"/>
        </w:rPr>
        <w:t>we</w:t>
      </w:r>
      <w:r>
        <w:rPr>
          <w:rFonts w:ascii="Georgia" w:hAnsi="Georgia"/>
        </w:rPr>
        <w:t xml:space="preserve"> must guard against a “b</w:t>
      </w:r>
      <w:r w:rsidR="00111B2A">
        <w:rPr>
          <w:rFonts w:ascii="Georgia" w:hAnsi="Georgia"/>
        </w:rPr>
        <w:t>i</w:t>
      </w:r>
      <w:r>
        <w:rPr>
          <w:rFonts w:ascii="Georgia" w:hAnsi="Georgia"/>
        </w:rPr>
        <w:t>tter roo</w:t>
      </w:r>
      <w:r w:rsidR="00111B2A">
        <w:rPr>
          <w:rFonts w:ascii="Georgia" w:hAnsi="Georgia"/>
        </w:rPr>
        <w:t>t</w:t>
      </w:r>
      <w:r>
        <w:rPr>
          <w:rFonts w:ascii="Georgia" w:hAnsi="Georgia"/>
        </w:rPr>
        <w:t xml:space="preserve">” springing up in </w:t>
      </w:r>
      <w:r w:rsidR="009113D9">
        <w:rPr>
          <w:rFonts w:ascii="Georgia" w:hAnsi="Georgia"/>
        </w:rPr>
        <w:t>our</w:t>
      </w:r>
      <w:r>
        <w:rPr>
          <w:rFonts w:ascii="Georgia" w:hAnsi="Georgia"/>
        </w:rPr>
        <w:t xml:space="preserve"> midst (v. 15b); </w:t>
      </w:r>
      <w:r w:rsidR="009113D9">
        <w:rPr>
          <w:rFonts w:ascii="Georgia" w:hAnsi="Georgia"/>
        </w:rPr>
        <w:t>we</w:t>
      </w:r>
      <w:r>
        <w:rPr>
          <w:rFonts w:ascii="Georgia" w:hAnsi="Georgia"/>
        </w:rPr>
        <w:t xml:space="preserve"> must not allow an</w:t>
      </w:r>
      <w:r w:rsidR="00111B2A">
        <w:rPr>
          <w:rFonts w:ascii="Georgia" w:hAnsi="Georgia"/>
        </w:rPr>
        <w:t>y</w:t>
      </w:r>
      <w:r>
        <w:rPr>
          <w:rFonts w:ascii="Georgia" w:hAnsi="Georgia"/>
        </w:rPr>
        <w:t xml:space="preserve"> immoral</w:t>
      </w:r>
      <w:r w:rsidR="00DA7F90">
        <w:rPr>
          <w:rFonts w:ascii="Georgia" w:hAnsi="Georgia"/>
        </w:rPr>
        <w:t xml:space="preserve"> o</w:t>
      </w:r>
      <w:r w:rsidR="008F54C7">
        <w:rPr>
          <w:rFonts w:ascii="Georgia" w:hAnsi="Georgia"/>
        </w:rPr>
        <w:t>r</w:t>
      </w:r>
      <w:r w:rsidR="00DA7F90">
        <w:rPr>
          <w:rFonts w:ascii="Georgia" w:hAnsi="Georgia"/>
        </w:rPr>
        <w:t xml:space="preserve"> godless</w:t>
      </w:r>
      <w:r>
        <w:rPr>
          <w:rFonts w:ascii="Georgia" w:hAnsi="Georgia"/>
        </w:rPr>
        <w:t xml:space="preserve"> person to </w:t>
      </w:r>
      <w:r w:rsidR="00DA7F90">
        <w:rPr>
          <w:rFonts w:ascii="Georgia" w:hAnsi="Georgia"/>
        </w:rPr>
        <w:t>disrupt</w:t>
      </w:r>
      <w:r>
        <w:rPr>
          <w:rFonts w:ascii="Georgia" w:hAnsi="Georgia"/>
        </w:rPr>
        <w:t xml:space="preserve"> the ranks (vv. 16-17).</w:t>
      </w:r>
    </w:p>
    <w:p w14:paraId="3D74EF73" w14:textId="77777777" w:rsidR="009A6EF2" w:rsidRDefault="009A6EF2" w:rsidP="00632B31">
      <w:pPr>
        <w:spacing w:after="0"/>
        <w:rPr>
          <w:rFonts w:ascii="Georgia" w:hAnsi="Georgia"/>
        </w:rPr>
      </w:pPr>
    </w:p>
    <w:p w14:paraId="670192BA" w14:textId="6B09D0CB" w:rsidR="007D0970" w:rsidRDefault="007D0970" w:rsidP="007D0970">
      <w:pPr>
        <w:spacing w:after="0"/>
        <w:rPr>
          <w:rFonts w:ascii="Georgia" w:hAnsi="Georgia"/>
        </w:rPr>
      </w:pPr>
      <w:r w:rsidRPr="002345CB">
        <w:rPr>
          <w:rFonts w:ascii="Georgia" w:hAnsi="Georgia"/>
          <w:b/>
          <w:bCs/>
        </w:rPr>
        <w:t>1.</w:t>
      </w:r>
      <w:r>
        <w:rPr>
          <w:rFonts w:ascii="Georgia" w:hAnsi="Georgia"/>
        </w:rPr>
        <w:t xml:space="preserve"> </w:t>
      </w:r>
      <w:r w:rsidR="009A6EF2" w:rsidRPr="007D0970">
        <w:rPr>
          <w:rFonts w:ascii="Georgia" w:hAnsi="Georgia"/>
        </w:rPr>
        <w:t>“</w:t>
      </w:r>
      <w:r w:rsidR="009A6EF2" w:rsidRPr="007D0970">
        <w:rPr>
          <w:rFonts w:ascii="Georgia" w:hAnsi="Georgia"/>
          <w:i/>
          <w:iCs/>
        </w:rPr>
        <w:t>See to it that no one falls short of the grace of God . . .</w:t>
      </w:r>
      <w:r w:rsidR="009A6EF2" w:rsidRPr="007D0970">
        <w:rPr>
          <w:rFonts w:ascii="Georgia" w:hAnsi="Georgia"/>
        </w:rPr>
        <w:t xml:space="preserve">” (v. 15a). Once again, it’s clear that you and I are responsible for the spiritual welfare of others in this local church. The author doesn’t say, “See to it that </w:t>
      </w:r>
      <w:r w:rsidR="009A6EF2" w:rsidRPr="007D0970">
        <w:rPr>
          <w:rFonts w:ascii="Georgia" w:hAnsi="Georgia"/>
          <w:i/>
          <w:iCs/>
        </w:rPr>
        <w:t>you</w:t>
      </w:r>
      <w:r w:rsidR="009A6EF2" w:rsidRPr="007D0970">
        <w:rPr>
          <w:rFonts w:ascii="Georgia" w:hAnsi="Georgia"/>
        </w:rPr>
        <w:t xml:space="preserve"> don’t fall short of God’s grace;</w:t>
      </w:r>
      <w:r w:rsidR="00064957" w:rsidRPr="007D0970">
        <w:rPr>
          <w:rFonts w:ascii="Georgia" w:hAnsi="Georgia"/>
        </w:rPr>
        <w:t>”</w:t>
      </w:r>
      <w:r w:rsidR="009A6EF2" w:rsidRPr="007D0970">
        <w:rPr>
          <w:rFonts w:ascii="Georgia" w:hAnsi="Georgia"/>
        </w:rPr>
        <w:t xml:space="preserve"> but</w:t>
      </w:r>
      <w:r w:rsidR="00064957" w:rsidRPr="007D0970">
        <w:rPr>
          <w:rFonts w:ascii="Georgia" w:hAnsi="Georgia"/>
        </w:rPr>
        <w:t xml:space="preserve"> rather, “see to it</w:t>
      </w:r>
      <w:r w:rsidR="00A90758" w:rsidRPr="007D0970">
        <w:rPr>
          <w:rFonts w:ascii="Georgia" w:hAnsi="Georgia"/>
        </w:rPr>
        <w:t xml:space="preserve"> that </w:t>
      </w:r>
      <w:r w:rsidR="00A90758" w:rsidRPr="007D0970">
        <w:rPr>
          <w:rFonts w:ascii="Georgia" w:hAnsi="Georgia"/>
          <w:i/>
          <w:iCs/>
        </w:rPr>
        <w:t>no one</w:t>
      </w:r>
      <w:r w:rsidR="00A90758" w:rsidRPr="007D0970">
        <w:rPr>
          <w:rFonts w:ascii="Georgia" w:hAnsi="Georgia"/>
        </w:rPr>
        <w:t xml:space="preserve"> falls short. </w:t>
      </w:r>
      <w:r w:rsidR="00921561">
        <w:rPr>
          <w:rFonts w:ascii="Georgia" w:hAnsi="Georgia"/>
        </w:rPr>
        <w:t>Clearly,</w:t>
      </w:r>
      <w:r w:rsidR="00A90758" w:rsidRPr="007D0970">
        <w:rPr>
          <w:rFonts w:ascii="Georgia" w:hAnsi="Georgia"/>
        </w:rPr>
        <w:t xml:space="preserve"> we have a responsibility </w:t>
      </w:r>
      <w:r w:rsidR="008F54C7">
        <w:rPr>
          <w:rFonts w:ascii="Georgia" w:hAnsi="Georgia"/>
        </w:rPr>
        <w:t>to</w:t>
      </w:r>
      <w:r w:rsidR="00A90758" w:rsidRPr="007D0970">
        <w:rPr>
          <w:rFonts w:ascii="Georgia" w:hAnsi="Georgia"/>
        </w:rPr>
        <w:t xml:space="preserve"> look out for one another.</w:t>
      </w:r>
    </w:p>
    <w:p w14:paraId="56A38206" w14:textId="77777777" w:rsidR="007D0970" w:rsidRPr="007D0970" w:rsidRDefault="007D0970" w:rsidP="007D0970">
      <w:pPr>
        <w:spacing w:after="0"/>
        <w:rPr>
          <w:rFonts w:ascii="Georgia" w:hAnsi="Georgia"/>
        </w:rPr>
      </w:pPr>
    </w:p>
    <w:p w14:paraId="0BAF9103" w14:textId="09FA5CA2" w:rsidR="00A90758" w:rsidRDefault="00A90758" w:rsidP="009A6EF2">
      <w:pPr>
        <w:spacing w:after="0"/>
        <w:rPr>
          <w:rFonts w:ascii="Georgia" w:hAnsi="Georgia"/>
        </w:rPr>
      </w:pPr>
      <w:r>
        <w:rPr>
          <w:rFonts w:ascii="Georgia" w:hAnsi="Georgia"/>
          <w:b/>
          <w:bCs/>
        </w:rPr>
        <w:t xml:space="preserve">Q. </w:t>
      </w:r>
      <w:r w:rsidR="008F54C7">
        <w:rPr>
          <w:rFonts w:ascii="Georgia" w:hAnsi="Georgia"/>
        </w:rPr>
        <w:t>But what does it mean to fall</w:t>
      </w:r>
      <w:r w:rsidR="00111B2A">
        <w:rPr>
          <w:rFonts w:ascii="Georgia" w:hAnsi="Georgia"/>
        </w:rPr>
        <w:t xml:space="preserve"> short of</w:t>
      </w:r>
      <w:r>
        <w:rPr>
          <w:rFonts w:ascii="Georgia" w:hAnsi="Georgia"/>
        </w:rPr>
        <w:t xml:space="preserve"> the “</w:t>
      </w:r>
      <w:r>
        <w:rPr>
          <w:rFonts w:ascii="Georgia" w:hAnsi="Georgia"/>
          <w:i/>
          <w:iCs/>
        </w:rPr>
        <w:t>grace of God</w:t>
      </w:r>
      <w:r>
        <w:rPr>
          <w:rFonts w:ascii="Georgia" w:hAnsi="Georgia"/>
        </w:rPr>
        <w:t xml:space="preserve">?” </w:t>
      </w:r>
      <w:r>
        <w:rPr>
          <w:rFonts w:ascii="Georgia" w:hAnsi="Georgia"/>
          <w:b/>
          <w:bCs/>
        </w:rPr>
        <w:t xml:space="preserve">A. </w:t>
      </w:r>
      <w:r>
        <w:rPr>
          <w:rFonts w:ascii="Georgia" w:hAnsi="Georgia"/>
        </w:rPr>
        <w:t>It’s possible that by “grace” he’s talking about the final stage of saving grace, when we enter God’s presence and enjoy Him forever. I</w:t>
      </w:r>
      <w:r w:rsidR="00DA7F90">
        <w:rPr>
          <w:rFonts w:ascii="Georgia" w:hAnsi="Georgia"/>
        </w:rPr>
        <w:t>f</w:t>
      </w:r>
      <w:r w:rsidR="002345CB">
        <w:rPr>
          <w:rFonts w:ascii="Georgia" w:hAnsi="Georgia"/>
        </w:rPr>
        <w:t xml:space="preserve"> so,</w:t>
      </w:r>
      <w:r>
        <w:rPr>
          <w:rFonts w:ascii="Georgia" w:hAnsi="Georgia"/>
        </w:rPr>
        <w:t xml:space="preserve"> </w:t>
      </w:r>
      <w:r w:rsidR="002345CB">
        <w:rPr>
          <w:rFonts w:ascii="Georgia" w:hAnsi="Georgia"/>
        </w:rPr>
        <w:t>then this reinforces the exhortation of</w:t>
      </w:r>
      <w:r>
        <w:rPr>
          <w:rFonts w:ascii="Georgia" w:hAnsi="Georgia"/>
        </w:rPr>
        <w:t xml:space="preserve"> Hebrews 4:11; “</w:t>
      </w:r>
      <w:r>
        <w:rPr>
          <w:rFonts w:ascii="Georgia" w:hAnsi="Georgia"/>
          <w:i/>
          <w:iCs/>
        </w:rPr>
        <w:t>Let us, therefore, make every effort to enter that rest, so that no one will perish by the same sort of disobedience</w:t>
      </w:r>
      <w:r>
        <w:rPr>
          <w:rFonts w:ascii="Georgia" w:hAnsi="Georgia"/>
        </w:rPr>
        <w:t xml:space="preserve">.” </w:t>
      </w:r>
      <w:r w:rsidR="002345CB">
        <w:rPr>
          <w:rFonts w:ascii="Georgia" w:hAnsi="Georgia"/>
        </w:rPr>
        <w:t>In other words,</w:t>
      </w:r>
      <w:r w:rsidR="00111B2A">
        <w:rPr>
          <w:rFonts w:ascii="Georgia" w:hAnsi="Georgia"/>
        </w:rPr>
        <w:t xml:space="preserve"> </w:t>
      </w:r>
      <w:r>
        <w:rPr>
          <w:rFonts w:ascii="Georgia" w:hAnsi="Georgia"/>
        </w:rPr>
        <w:t xml:space="preserve">we </w:t>
      </w:r>
      <w:r w:rsidR="00921561">
        <w:rPr>
          <w:rFonts w:ascii="Georgia" w:hAnsi="Georgia"/>
        </w:rPr>
        <w:t>should</w:t>
      </w:r>
      <w:r>
        <w:rPr>
          <w:rFonts w:ascii="Georgia" w:hAnsi="Georgia"/>
        </w:rPr>
        <w:t xml:space="preserve"> encourage one another to </w:t>
      </w:r>
      <w:r w:rsidR="00921561">
        <w:rPr>
          <w:rFonts w:ascii="Georgia" w:hAnsi="Georgia"/>
        </w:rPr>
        <w:t>keep running the race toward heaven!</w:t>
      </w:r>
    </w:p>
    <w:p w14:paraId="1A919F8D" w14:textId="77777777" w:rsidR="00DA7F90" w:rsidRDefault="00DA7F90" w:rsidP="009A6EF2">
      <w:pPr>
        <w:spacing w:after="0"/>
        <w:rPr>
          <w:rFonts w:ascii="Georgia" w:hAnsi="Georgia"/>
        </w:rPr>
      </w:pPr>
    </w:p>
    <w:p w14:paraId="5ACF863A" w14:textId="4211EA89" w:rsidR="00A90758" w:rsidRDefault="00A90758" w:rsidP="009A6EF2">
      <w:pPr>
        <w:spacing w:after="0"/>
        <w:rPr>
          <w:rFonts w:ascii="Georgia" w:hAnsi="Georgia"/>
        </w:rPr>
      </w:pPr>
      <w:r>
        <w:rPr>
          <w:rFonts w:ascii="Georgia" w:hAnsi="Georgia"/>
        </w:rPr>
        <w:t>But the</w:t>
      </w:r>
      <w:r w:rsidR="00111B2A">
        <w:rPr>
          <w:rFonts w:ascii="Georgia" w:hAnsi="Georgia"/>
        </w:rPr>
        <w:t xml:space="preserve">re </w:t>
      </w:r>
      <w:r>
        <w:rPr>
          <w:rFonts w:ascii="Georgia" w:hAnsi="Georgia"/>
        </w:rPr>
        <w:t>is</w:t>
      </w:r>
      <w:r w:rsidR="00111B2A">
        <w:rPr>
          <w:rFonts w:ascii="Georgia" w:hAnsi="Georgia"/>
        </w:rPr>
        <w:t xml:space="preserve"> another way to understand this exhortation. </w:t>
      </w:r>
      <w:r>
        <w:rPr>
          <w:rFonts w:ascii="Georgia" w:hAnsi="Georgia"/>
        </w:rPr>
        <w:t xml:space="preserve"> </w:t>
      </w:r>
      <w:r w:rsidR="00111B2A">
        <w:rPr>
          <w:rFonts w:ascii="Georgia" w:hAnsi="Georgia"/>
        </w:rPr>
        <w:t>T</w:t>
      </w:r>
      <w:r>
        <w:rPr>
          <w:rFonts w:ascii="Georgia" w:hAnsi="Georgia"/>
        </w:rPr>
        <w:t>he word “grace” is often used to describe the</w:t>
      </w:r>
      <w:r w:rsidR="00921561">
        <w:rPr>
          <w:rFonts w:ascii="Georgia" w:hAnsi="Georgia"/>
        </w:rPr>
        <w:t xml:space="preserve"> ever present,</w:t>
      </w:r>
      <w:r>
        <w:rPr>
          <w:rFonts w:ascii="Georgia" w:hAnsi="Georgia"/>
        </w:rPr>
        <w:t xml:space="preserve"> </w:t>
      </w:r>
      <w:r w:rsidR="001553C4">
        <w:rPr>
          <w:rFonts w:ascii="Georgia" w:hAnsi="Georgia"/>
        </w:rPr>
        <w:t>sustaining power of the Holy Spirit in our lives, as in 2 Corinthians 12:9; “</w:t>
      </w:r>
      <w:r w:rsidR="001553C4">
        <w:rPr>
          <w:rFonts w:ascii="Georgia" w:hAnsi="Georgia"/>
          <w:i/>
          <w:iCs/>
        </w:rPr>
        <w:t>My grace is sufficient for you, for my power is made perfect in weakness</w:t>
      </w:r>
      <w:r w:rsidR="001553C4">
        <w:rPr>
          <w:rFonts w:ascii="Georgia" w:hAnsi="Georgia"/>
        </w:rPr>
        <w:t>,” and in James 4:5; “</w:t>
      </w:r>
      <w:r w:rsidR="001553C4">
        <w:rPr>
          <w:rFonts w:ascii="Georgia" w:hAnsi="Georgia"/>
          <w:i/>
          <w:iCs/>
        </w:rPr>
        <w:t>He gives us more grace</w:t>
      </w:r>
      <w:r w:rsidR="001553C4">
        <w:rPr>
          <w:rFonts w:ascii="Georgia" w:hAnsi="Georgia"/>
        </w:rPr>
        <w:t>.”</w:t>
      </w:r>
      <w:r w:rsidR="008F54C7">
        <w:rPr>
          <w:rFonts w:ascii="Georgia" w:hAnsi="Georgia"/>
        </w:rPr>
        <w:t xml:space="preserve"> </w:t>
      </w:r>
      <w:r w:rsidR="008F54C7">
        <w:rPr>
          <w:rFonts w:ascii="Georgia" w:hAnsi="Georgia"/>
          <w:b/>
          <w:bCs/>
        </w:rPr>
        <w:t xml:space="preserve">Q. </w:t>
      </w:r>
      <w:r w:rsidR="008F54C7">
        <w:rPr>
          <w:rFonts w:ascii="Georgia" w:hAnsi="Georgia"/>
        </w:rPr>
        <w:t xml:space="preserve">How, then, would we help others avail themselves of this “grace?” </w:t>
      </w:r>
      <w:r w:rsidR="008F54C7">
        <w:rPr>
          <w:rFonts w:ascii="Georgia" w:hAnsi="Georgia"/>
          <w:b/>
          <w:bCs/>
        </w:rPr>
        <w:t xml:space="preserve">A. </w:t>
      </w:r>
      <w:r w:rsidR="008F54C7">
        <w:rPr>
          <w:rFonts w:ascii="Georgia" w:hAnsi="Georgia"/>
        </w:rPr>
        <w:t xml:space="preserve">If we know of anyone who is </w:t>
      </w:r>
      <w:r>
        <w:rPr>
          <w:rFonts w:ascii="Georgia" w:hAnsi="Georgia"/>
        </w:rPr>
        <w:t xml:space="preserve">wavering or </w:t>
      </w:r>
      <w:r w:rsidR="00374480">
        <w:rPr>
          <w:rFonts w:ascii="Georgia" w:hAnsi="Georgia"/>
        </w:rPr>
        <w:t>weakening</w:t>
      </w:r>
      <w:r>
        <w:rPr>
          <w:rFonts w:ascii="Georgia" w:hAnsi="Georgia"/>
        </w:rPr>
        <w:t xml:space="preserve">, we </w:t>
      </w:r>
      <w:r w:rsidR="00374480">
        <w:rPr>
          <w:rFonts w:ascii="Georgia" w:hAnsi="Georgia"/>
        </w:rPr>
        <w:t>should</w:t>
      </w:r>
      <w:r>
        <w:rPr>
          <w:rFonts w:ascii="Georgia" w:hAnsi="Georgia"/>
        </w:rPr>
        <w:t xml:space="preserve"> go to their </w:t>
      </w:r>
      <w:r>
        <w:rPr>
          <w:rFonts w:ascii="Georgia" w:hAnsi="Georgia"/>
        </w:rPr>
        <w:lastRenderedPageBreak/>
        <w:t>aid</w:t>
      </w:r>
      <w:r w:rsidR="00111B2A">
        <w:rPr>
          <w:rFonts w:ascii="Georgia" w:hAnsi="Georgia"/>
        </w:rPr>
        <w:t>; s</w:t>
      </w:r>
      <w:r>
        <w:rPr>
          <w:rFonts w:ascii="Georgia" w:hAnsi="Georgia"/>
        </w:rPr>
        <w:t>peak to them;</w:t>
      </w:r>
      <w:r w:rsidR="00111B2A">
        <w:rPr>
          <w:rFonts w:ascii="Georgia" w:hAnsi="Georgia"/>
        </w:rPr>
        <w:t xml:space="preserve"> </w:t>
      </w:r>
      <w:r>
        <w:rPr>
          <w:rFonts w:ascii="Georgia" w:hAnsi="Georgia"/>
        </w:rPr>
        <w:t>pray for them;</w:t>
      </w:r>
      <w:r w:rsidR="00111B2A">
        <w:rPr>
          <w:rFonts w:ascii="Georgia" w:hAnsi="Georgia"/>
        </w:rPr>
        <w:t xml:space="preserve"> </w:t>
      </w:r>
      <w:r>
        <w:rPr>
          <w:rFonts w:ascii="Georgia" w:hAnsi="Georgia"/>
        </w:rPr>
        <w:t xml:space="preserve">encourage them to </w:t>
      </w:r>
      <w:r w:rsidR="00374480">
        <w:rPr>
          <w:rFonts w:ascii="Georgia" w:hAnsi="Georgia"/>
        </w:rPr>
        <w:t>join</w:t>
      </w:r>
      <w:r>
        <w:rPr>
          <w:rFonts w:ascii="Georgia" w:hAnsi="Georgia"/>
        </w:rPr>
        <w:t xml:space="preserve"> our midweek fellowship and Sunday worship on a steady basis, as in Hebrews 10:24-25; “</w:t>
      </w:r>
      <w:r>
        <w:rPr>
          <w:rFonts w:ascii="Georgia" w:hAnsi="Georgia"/>
          <w:i/>
          <w:iCs/>
        </w:rPr>
        <w:t>And let us consider how we may spur one another on toward love and good deeds, not giving up meeting together, as some are in the habit of doing, but encouraging one another</w:t>
      </w:r>
      <w:r>
        <w:rPr>
          <w:rFonts w:ascii="Georgia" w:hAnsi="Georgia"/>
        </w:rPr>
        <w:t xml:space="preserve"> . . .”</w:t>
      </w:r>
    </w:p>
    <w:p w14:paraId="0C5A50AB" w14:textId="77777777" w:rsidR="00A90758" w:rsidRDefault="00A90758" w:rsidP="009A6EF2">
      <w:pPr>
        <w:spacing w:after="0"/>
        <w:rPr>
          <w:rFonts w:ascii="Georgia" w:hAnsi="Georgia"/>
        </w:rPr>
      </w:pPr>
    </w:p>
    <w:p w14:paraId="362D0F58" w14:textId="7A67DBC5" w:rsidR="00A90758" w:rsidRDefault="00A90758" w:rsidP="009A6EF2">
      <w:pPr>
        <w:spacing w:after="0"/>
        <w:rPr>
          <w:rFonts w:ascii="Georgia" w:hAnsi="Georgia"/>
        </w:rPr>
      </w:pPr>
      <w:r w:rsidRPr="002345CB">
        <w:rPr>
          <w:rFonts w:ascii="Georgia" w:hAnsi="Georgia"/>
          <w:b/>
          <w:bCs/>
        </w:rPr>
        <w:t>2.</w:t>
      </w:r>
      <w:r>
        <w:rPr>
          <w:rFonts w:ascii="Georgia" w:hAnsi="Georgia"/>
        </w:rPr>
        <w:t xml:space="preserve"> “</w:t>
      </w:r>
      <w:r>
        <w:rPr>
          <w:rFonts w:ascii="Georgia" w:hAnsi="Georgia"/>
          <w:i/>
          <w:iCs/>
        </w:rPr>
        <w:t>See to it that no bitter root grows up to cause trouble and defile many</w:t>
      </w:r>
      <w:r>
        <w:rPr>
          <w:rFonts w:ascii="Georgia" w:hAnsi="Georgia"/>
        </w:rPr>
        <w:t xml:space="preserve">” (v. 15b). This “bitter root” </w:t>
      </w:r>
      <w:r w:rsidR="00111B2A">
        <w:rPr>
          <w:rFonts w:ascii="Georgia" w:hAnsi="Georgia"/>
        </w:rPr>
        <w:t>could</w:t>
      </w:r>
      <w:r>
        <w:rPr>
          <w:rFonts w:ascii="Georgia" w:hAnsi="Georgia"/>
        </w:rPr>
        <w:t xml:space="preserve"> be a reference to </w:t>
      </w:r>
      <w:r>
        <w:rPr>
          <w:rFonts w:ascii="Georgia" w:hAnsi="Georgia"/>
          <w:i/>
          <w:iCs/>
        </w:rPr>
        <w:t>any</w:t>
      </w:r>
      <w:r>
        <w:rPr>
          <w:rFonts w:ascii="Georgia" w:hAnsi="Georgia"/>
        </w:rPr>
        <w:t xml:space="preserve"> bitter spirit that arises within the church, be it pride, animosity, rivalry, jealousy, or anything else harmful to others. Such bitterness is toxic and does spread throughout the assembly</w:t>
      </w:r>
      <w:r w:rsidR="008F54C7">
        <w:rPr>
          <w:rFonts w:ascii="Georgia" w:hAnsi="Georgia"/>
        </w:rPr>
        <w:t>, causing a great deal of trouble!</w:t>
      </w:r>
    </w:p>
    <w:p w14:paraId="23F53ED8" w14:textId="77777777" w:rsidR="005C3C97" w:rsidRDefault="005C3C97" w:rsidP="009A6EF2">
      <w:pPr>
        <w:spacing w:after="0"/>
        <w:rPr>
          <w:rFonts w:ascii="Georgia" w:hAnsi="Georgia"/>
        </w:rPr>
      </w:pPr>
    </w:p>
    <w:p w14:paraId="3C57D7D0" w14:textId="1335450B" w:rsidR="005C3C97" w:rsidRDefault="005C3C97" w:rsidP="009A6EF2">
      <w:pPr>
        <w:spacing w:after="0"/>
        <w:rPr>
          <w:rFonts w:ascii="Georgia" w:hAnsi="Georgia"/>
        </w:rPr>
      </w:pPr>
      <w:r>
        <w:rPr>
          <w:rFonts w:ascii="Georgia" w:hAnsi="Georgia"/>
        </w:rPr>
        <w:t xml:space="preserve">However, </w:t>
      </w:r>
      <w:r w:rsidR="00111B2A">
        <w:rPr>
          <w:rFonts w:ascii="Georgia" w:hAnsi="Georgia"/>
        </w:rPr>
        <w:t>our author is probably using the language borrowed from Deuteronomy 29:18, where Moses is warning the Israelites against falling into the idolatrous</w:t>
      </w:r>
      <w:r w:rsidR="001604E8">
        <w:rPr>
          <w:rFonts w:ascii="Georgia" w:hAnsi="Georgia"/>
        </w:rPr>
        <w:t xml:space="preserve"> practices of Canaan</w:t>
      </w:r>
      <w:r>
        <w:rPr>
          <w:rFonts w:ascii="Georgia" w:hAnsi="Georgia"/>
        </w:rPr>
        <w:t>: “</w:t>
      </w:r>
      <w:r>
        <w:rPr>
          <w:rFonts w:ascii="Georgia" w:hAnsi="Georgia"/>
          <w:i/>
          <w:iCs/>
        </w:rPr>
        <w:t>Make sure there is no man or woman, clan or tribe among you today whose heart turns away from the L</w:t>
      </w:r>
      <w:r>
        <w:rPr>
          <w:rFonts w:ascii="Georgia" w:hAnsi="Georgia"/>
          <w:i/>
          <w:iCs/>
          <w:sz w:val="20"/>
          <w:szCs w:val="20"/>
        </w:rPr>
        <w:t>ORD</w:t>
      </w:r>
      <w:r>
        <w:rPr>
          <w:rFonts w:ascii="Georgia" w:hAnsi="Georgia"/>
          <w:i/>
          <w:iCs/>
        </w:rPr>
        <w:t xml:space="preserve"> our God to go and worship the gods of those nations; make sure there is no root among you that produces such bitter poison</w:t>
      </w:r>
      <w:r>
        <w:rPr>
          <w:rFonts w:ascii="Georgia" w:hAnsi="Georgia"/>
        </w:rPr>
        <w:t>.” This would be</w:t>
      </w:r>
      <w:r w:rsidR="00DA7F90">
        <w:rPr>
          <w:rFonts w:ascii="Georgia" w:hAnsi="Georgia"/>
        </w:rPr>
        <w:t xml:space="preserve"> a reference to</w:t>
      </w:r>
      <w:r>
        <w:rPr>
          <w:rFonts w:ascii="Georgia" w:hAnsi="Georgia"/>
        </w:rPr>
        <w:t xml:space="preserve"> the apostate, whose rejection of the Lord would be a bitter, poisonous </w:t>
      </w:r>
      <w:r w:rsidR="001604E8">
        <w:rPr>
          <w:rFonts w:ascii="Georgia" w:hAnsi="Georgia"/>
        </w:rPr>
        <w:t>spirit that would defile many beside himself.</w:t>
      </w:r>
      <w:r>
        <w:rPr>
          <w:rFonts w:ascii="Georgia" w:hAnsi="Georgia"/>
        </w:rPr>
        <w:t xml:space="preserve"> </w:t>
      </w:r>
      <w:proofErr w:type="gramStart"/>
      <w:r>
        <w:rPr>
          <w:rFonts w:ascii="Georgia" w:hAnsi="Georgia"/>
        </w:rPr>
        <w:t>That being said, the</w:t>
      </w:r>
      <w:proofErr w:type="gramEnd"/>
      <w:r>
        <w:rPr>
          <w:rFonts w:ascii="Georgia" w:hAnsi="Georgia"/>
        </w:rPr>
        <w:t xml:space="preserve"> previous warning in Hebrews 3:12 would be the best commentary on our author’s admonition here: “</w:t>
      </w:r>
      <w:r>
        <w:rPr>
          <w:rFonts w:ascii="Georgia" w:hAnsi="Georgia"/>
          <w:i/>
          <w:iCs/>
        </w:rPr>
        <w:t>See to it, brethren, that none of you has</w:t>
      </w:r>
      <w:r w:rsidR="00DA7F90">
        <w:rPr>
          <w:rFonts w:ascii="Georgia" w:hAnsi="Georgia"/>
          <w:i/>
          <w:iCs/>
        </w:rPr>
        <w:t xml:space="preserve"> a</w:t>
      </w:r>
      <w:r>
        <w:rPr>
          <w:rFonts w:ascii="Georgia" w:hAnsi="Georgia"/>
          <w:i/>
          <w:iCs/>
        </w:rPr>
        <w:t xml:space="preserve"> sinful, unbelieving heart that turns away from the living God</w:t>
      </w:r>
      <w:r>
        <w:rPr>
          <w:rFonts w:ascii="Georgia" w:hAnsi="Georgia"/>
        </w:rPr>
        <w:t>.”</w:t>
      </w:r>
    </w:p>
    <w:p w14:paraId="231BCE0A" w14:textId="77777777" w:rsidR="001604E8" w:rsidRDefault="001604E8" w:rsidP="009A6EF2">
      <w:pPr>
        <w:spacing w:after="0"/>
        <w:rPr>
          <w:rFonts w:ascii="Georgia" w:hAnsi="Georgia"/>
        </w:rPr>
      </w:pPr>
    </w:p>
    <w:p w14:paraId="549C6A02" w14:textId="0A7CFF9E" w:rsidR="001604E8" w:rsidRDefault="001604E8" w:rsidP="009A6EF2">
      <w:pPr>
        <w:spacing w:after="0"/>
        <w:rPr>
          <w:rFonts w:ascii="Georgia" w:hAnsi="Georgia"/>
        </w:rPr>
      </w:pPr>
      <w:r w:rsidRPr="002345CB">
        <w:rPr>
          <w:rFonts w:ascii="Georgia" w:hAnsi="Georgia"/>
          <w:b/>
          <w:bCs/>
        </w:rPr>
        <w:t>3.</w:t>
      </w:r>
      <w:r>
        <w:rPr>
          <w:rFonts w:ascii="Georgia" w:hAnsi="Georgia"/>
        </w:rPr>
        <w:t xml:space="preserve"> “</w:t>
      </w:r>
      <w:r>
        <w:rPr>
          <w:rFonts w:ascii="Georgia" w:hAnsi="Georgia"/>
          <w:i/>
          <w:iCs/>
        </w:rPr>
        <w:t>See that no one is sexually immoral, or is godless like Esau, who for a single meal sold his inheritance rights as the oldest son. Afterward, as you know, when he wanted to inherit th</w:t>
      </w:r>
      <w:r w:rsidR="002345CB">
        <w:rPr>
          <w:rFonts w:ascii="Georgia" w:hAnsi="Georgia"/>
          <w:i/>
          <w:iCs/>
        </w:rPr>
        <w:t>is</w:t>
      </w:r>
      <w:r>
        <w:rPr>
          <w:rFonts w:ascii="Georgia" w:hAnsi="Georgia"/>
          <w:i/>
          <w:iCs/>
        </w:rPr>
        <w:t xml:space="preserve"> blessing, he was rejected. He could bring about </w:t>
      </w:r>
      <w:r w:rsidR="002345CB">
        <w:rPr>
          <w:rFonts w:ascii="Georgia" w:hAnsi="Georgia"/>
          <w:i/>
          <w:iCs/>
        </w:rPr>
        <w:t>no</w:t>
      </w:r>
      <w:r>
        <w:rPr>
          <w:rFonts w:ascii="Georgia" w:hAnsi="Georgia"/>
          <w:i/>
          <w:iCs/>
        </w:rPr>
        <w:t xml:space="preserve"> change of mind, though he sought the blessing with tears</w:t>
      </w:r>
      <w:r>
        <w:rPr>
          <w:rFonts w:ascii="Georgia" w:hAnsi="Georgia"/>
        </w:rPr>
        <w:t xml:space="preserve">” (vv. 16-17). Esau is the classic example of an Old Testament apostate. Outwardly, he was a member of the covenant community. Yet he </w:t>
      </w:r>
      <w:r w:rsidR="002345CB">
        <w:rPr>
          <w:rFonts w:ascii="Georgia" w:hAnsi="Georgia"/>
        </w:rPr>
        <w:t>so disregarded his covenant commitment</w:t>
      </w:r>
      <w:r>
        <w:rPr>
          <w:rFonts w:ascii="Georgia" w:hAnsi="Georgia"/>
        </w:rPr>
        <w:t xml:space="preserve"> </w:t>
      </w:r>
      <w:r w:rsidR="008F54C7">
        <w:rPr>
          <w:rFonts w:ascii="Georgia" w:hAnsi="Georgia"/>
        </w:rPr>
        <w:t>that he married</w:t>
      </w:r>
      <w:r>
        <w:rPr>
          <w:rFonts w:ascii="Georgia" w:hAnsi="Georgia"/>
        </w:rPr>
        <w:t xml:space="preserve"> two Canaanite women, </w:t>
      </w:r>
      <w:r w:rsidR="002345CB">
        <w:rPr>
          <w:rFonts w:ascii="Georgia" w:hAnsi="Georgia"/>
        </w:rPr>
        <w:t xml:space="preserve">thereby rejecting the example </w:t>
      </w:r>
      <w:r w:rsidR="005600E6">
        <w:rPr>
          <w:rFonts w:ascii="Georgia" w:hAnsi="Georgia"/>
        </w:rPr>
        <w:t>which Abraham</w:t>
      </w:r>
      <w:r w:rsidR="002345CB">
        <w:rPr>
          <w:rFonts w:ascii="Georgia" w:hAnsi="Georgia"/>
        </w:rPr>
        <w:t xml:space="preserve"> had set (Gen. 24:1-3), </w:t>
      </w:r>
      <w:r>
        <w:rPr>
          <w:rFonts w:ascii="Georgia" w:hAnsi="Georgia"/>
        </w:rPr>
        <w:t xml:space="preserve">which grieved </w:t>
      </w:r>
      <w:r w:rsidR="002345CB">
        <w:rPr>
          <w:rFonts w:ascii="Georgia" w:hAnsi="Georgia"/>
        </w:rPr>
        <w:t>Isaac and Rebekah</w:t>
      </w:r>
      <w:r>
        <w:rPr>
          <w:rFonts w:ascii="Georgia" w:hAnsi="Georgia"/>
        </w:rPr>
        <w:t xml:space="preserve"> greatly (Gen. 26:</w:t>
      </w:r>
      <w:r w:rsidR="008F54C7">
        <w:rPr>
          <w:rFonts w:ascii="Georgia" w:hAnsi="Georgia"/>
        </w:rPr>
        <w:t>34-35</w:t>
      </w:r>
      <w:r>
        <w:rPr>
          <w:rFonts w:ascii="Georgia" w:hAnsi="Georgia"/>
        </w:rPr>
        <w:t xml:space="preserve">; 27:46). </w:t>
      </w:r>
    </w:p>
    <w:p w14:paraId="061BAC74" w14:textId="77777777" w:rsidR="001604E8" w:rsidRDefault="001604E8" w:rsidP="009A6EF2">
      <w:pPr>
        <w:spacing w:after="0"/>
        <w:rPr>
          <w:rFonts w:ascii="Georgia" w:hAnsi="Georgia"/>
        </w:rPr>
      </w:pPr>
    </w:p>
    <w:p w14:paraId="79ACAEA7" w14:textId="205D1571" w:rsidR="001604E8" w:rsidRDefault="002345CB" w:rsidP="009A6EF2">
      <w:pPr>
        <w:spacing w:after="0"/>
        <w:rPr>
          <w:rFonts w:ascii="Georgia" w:hAnsi="Georgia"/>
        </w:rPr>
      </w:pPr>
      <w:r>
        <w:rPr>
          <w:rFonts w:ascii="Georgia" w:hAnsi="Georgia"/>
        </w:rPr>
        <w:t>Even worse, he</w:t>
      </w:r>
      <w:r w:rsidR="001604E8">
        <w:rPr>
          <w:rFonts w:ascii="Georgia" w:hAnsi="Georgia"/>
        </w:rPr>
        <w:t xml:space="preserve"> bargained away his inheritance rights as the first-born son </w:t>
      </w:r>
      <w:r>
        <w:rPr>
          <w:rFonts w:ascii="Georgia" w:hAnsi="Georgia"/>
        </w:rPr>
        <w:t>(Gen. 25:29-34)</w:t>
      </w:r>
      <w:r w:rsidR="001604E8">
        <w:rPr>
          <w:rFonts w:ascii="Georgia" w:hAnsi="Georgia"/>
        </w:rPr>
        <w:t xml:space="preserve">. By despising his birthright, he demonstrated that he never recognized its true value. His insistence on gratifying his immediate needs led him to overlook what was </w:t>
      </w:r>
      <w:r w:rsidR="00093F97">
        <w:rPr>
          <w:rFonts w:ascii="Georgia" w:hAnsi="Georgia"/>
        </w:rPr>
        <w:t>of infinitely greater value. In due course, however, he wanted that blessing back</w:t>
      </w:r>
      <w:r>
        <w:rPr>
          <w:rFonts w:ascii="Georgia" w:hAnsi="Georgia"/>
        </w:rPr>
        <w:t xml:space="preserve"> (Gen. 27:30-40)</w:t>
      </w:r>
      <w:r w:rsidR="00093F97">
        <w:rPr>
          <w:rFonts w:ascii="Georgia" w:hAnsi="Georgia"/>
        </w:rPr>
        <w:t xml:space="preserve">. But as our author emphasizes, “he could bring about no change of mind” (literally, </w:t>
      </w:r>
      <w:r>
        <w:rPr>
          <w:rFonts w:ascii="Georgia" w:hAnsi="Georgia"/>
        </w:rPr>
        <w:t>“</w:t>
      </w:r>
      <w:r w:rsidR="00DA7F90">
        <w:rPr>
          <w:rFonts w:ascii="Georgia" w:hAnsi="Georgia"/>
        </w:rPr>
        <w:t xml:space="preserve">he </w:t>
      </w:r>
      <w:r w:rsidR="00093F97">
        <w:rPr>
          <w:rFonts w:ascii="Georgia" w:hAnsi="Georgia"/>
        </w:rPr>
        <w:t>could not repent</w:t>
      </w:r>
      <w:r>
        <w:rPr>
          <w:rFonts w:ascii="Georgia" w:hAnsi="Georgia"/>
        </w:rPr>
        <w:t>”</w:t>
      </w:r>
      <w:r w:rsidR="00093F97">
        <w:rPr>
          <w:rFonts w:ascii="Georgia" w:hAnsi="Georgia"/>
        </w:rPr>
        <w:t>)</w:t>
      </w:r>
      <w:r w:rsidR="00DA7F90">
        <w:rPr>
          <w:rFonts w:ascii="Georgia" w:hAnsi="Georgia"/>
        </w:rPr>
        <w:t>,</w:t>
      </w:r>
      <w:r w:rsidR="00093F97">
        <w:rPr>
          <w:rFonts w:ascii="Georgia" w:hAnsi="Georgia"/>
        </w:rPr>
        <w:t xml:space="preserve"> </w:t>
      </w:r>
      <w:r w:rsidR="00DA7F90">
        <w:rPr>
          <w:rFonts w:ascii="Georgia" w:hAnsi="Georgia"/>
        </w:rPr>
        <w:t>e</w:t>
      </w:r>
      <w:r w:rsidR="00093F97">
        <w:rPr>
          <w:rFonts w:ascii="Georgia" w:hAnsi="Georgia"/>
        </w:rPr>
        <w:t>ven though he sought the blessing with tears</w:t>
      </w:r>
      <w:r>
        <w:rPr>
          <w:rFonts w:ascii="Georgia" w:hAnsi="Georgia"/>
        </w:rPr>
        <w:t xml:space="preserve"> (worldly sorrow vs godly sorrow</w:t>
      </w:r>
      <w:r w:rsidR="008F54C7">
        <w:rPr>
          <w:rFonts w:ascii="Georgia" w:hAnsi="Georgia"/>
        </w:rPr>
        <w:t>; 2 Cor. 7:10</w:t>
      </w:r>
      <w:r>
        <w:rPr>
          <w:rFonts w:ascii="Georgia" w:hAnsi="Georgia"/>
        </w:rPr>
        <w:t>)</w:t>
      </w:r>
      <w:r w:rsidR="00093F97">
        <w:rPr>
          <w:rFonts w:ascii="Georgia" w:hAnsi="Georgia"/>
        </w:rPr>
        <w:t xml:space="preserve">. </w:t>
      </w:r>
      <w:r w:rsidR="002D4574">
        <w:rPr>
          <w:rFonts w:ascii="Georgia" w:hAnsi="Georgia"/>
        </w:rPr>
        <w:t>So,</w:t>
      </w:r>
      <w:r w:rsidR="00093F97">
        <w:rPr>
          <w:rFonts w:ascii="Georgia" w:hAnsi="Georgia"/>
        </w:rPr>
        <w:t xml:space="preserve"> it is with apostates. There comes a point when a person’s heart becomes so hardened that he or she cannot come back. For an apostate, no “second repentance” is possible (Cf. Heb. 6:4-6). An apostate cannot be saved.</w:t>
      </w:r>
    </w:p>
    <w:p w14:paraId="5A5AC670" w14:textId="77777777" w:rsidR="002345CB" w:rsidRDefault="002345CB" w:rsidP="009A6EF2">
      <w:pPr>
        <w:spacing w:after="0"/>
        <w:rPr>
          <w:rFonts w:ascii="Georgia" w:hAnsi="Georgia"/>
        </w:rPr>
      </w:pPr>
    </w:p>
    <w:p w14:paraId="0C5E45F5" w14:textId="1CFAD8F0" w:rsidR="002345CB" w:rsidRPr="002345CB" w:rsidRDefault="002345CB" w:rsidP="009A6EF2">
      <w:pPr>
        <w:spacing w:after="0"/>
        <w:rPr>
          <w:rFonts w:ascii="Georgia" w:hAnsi="Georgia"/>
        </w:rPr>
      </w:pPr>
      <w:r>
        <w:rPr>
          <w:rFonts w:ascii="Georgia" w:hAnsi="Georgia"/>
        </w:rPr>
        <w:t xml:space="preserve">How, then, </w:t>
      </w:r>
      <w:r>
        <w:rPr>
          <w:rFonts w:ascii="Georgia" w:hAnsi="Georgia"/>
          <w:i/>
          <w:iCs/>
        </w:rPr>
        <w:t>should</w:t>
      </w:r>
      <w:r>
        <w:rPr>
          <w:rFonts w:ascii="Georgia" w:hAnsi="Georgia"/>
        </w:rPr>
        <w:t xml:space="preserve"> we respond to God’s loving, fatherly, continual discipline? With great gratitude, and an even greater resolve to press on in the race of faith, making every effort to pursue peace </w:t>
      </w:r>
      <w:r w:rsidR="008F54C7">
        <w:rPr>
          <w:rFonts w:ascii="Georgia" w:hAnsi="Georgia"/>
        </w:rPr>
        <w:t>and</w:t>
      </w:r>
      <w:r>
        <w:rPr>
          <w:rFonts w:ascii="Georgia" w:hAnsi="Georgia"/>
        </w:rPr>
        <w:t xml:space="preserve"> holiness, and </w:t>
      </w:r>
      <w:r w:rsidR="008F54C7">
        <w:rPr>
          <w:rFonts w:ascii="Georgia" w:hAnsi="Georgia"/>
        </w:rPr>
        <w:t xml:space="preserve">by </w:t>
      </w:r>
      <w:r>
        <w:rPr>
          <w:rFonts w:ascii="Georgia" w:hAnsi="Georgia"/>
        </w:rPr>
        <w:t>guarding ourselves against the perils of apostasy</w:t>
      </w:r>
      <w:r w:rsidR="00EF6CC0">
        <w:rPr>
          <w:rFonts w:ascii="Georgia" w:hAnsi="Georgia"/>
        </w:rPr>
        <w:t>. That’s what we call “growing up” in the family of God!</w:t>
      </w:r>
    </w:p>
    <w:p w14:paraId="3BC5BC04" w14:textId="77777777" w:rsidR="00632B31" w:rsidRPr="00632B31" w:rsidRDefault="00632B31" w:rsidP="00632B31">
      <w:pPr>
        <w:spacing w:after="0"/>
        <w:rPr>
          <w:rFonts w:ascii="Georgia" w:hAnsi="Georgia"/>
        </w:rPr>
      </w:pPr>
    </w:p>
    <w:p w14:paraId="7B129AFA" w14:textId="254D6BE8" w:rsidR="00486796" w:rsidRDefault="00486796" w:rsidP="00486796">
      <w:pPr>
        <w:spacing w:after="0"/>
        <w:rPr>
          <w:rFonts w:ascii="Georgia" w:hAnsi="Georgia"/>
          <w:b/>
          <w:bCs/>
        </w:rPr>
      </w:pPr>
    </w:p>
    <w:p w14:paraId="67B83108" w14:textId="77777777" w:rsidR="00486796" w:rsidRDefault="00486796" w:rsidP="00486796">
      <w:pPr>
        <w:spacing w:after="0"/>
        <w:jc w:val="center"/>
        <w:rPr>
          <w:rFonts w:ascii="Georgia" w:hAnsi="Georgia"/>
          <w:b/>
          <w:bCs/>
        </w:rPr>
      </w:pPr>
    </w:p>
    <w:p w14:paraId="0A600E04" w14:textId="77777777" w:rsidR="00486796" w:rsidRDefault="00486796" w:rsidP="00486796">
      <w:pPr>
        <w:spacing w:after="0"/>
        <w:rPr>
          <w:rFonts w:ascii="Georgia" w:hAnsi="Georgia"/>
          <w:b/>
          <w:bCs/>
        </w:rPr>
      </w:pPr>
    </w:p>
    <w:p w14:paraId="42385475" w14:textId="522C482A" w:rsidR="00486796" w:rsidRPr="00486796" w:rsidRDefault="00486796" w:rsidP="00486796">
      <w:pPr>
        <w:rPr>
          <w:rFonts w:ascii="Georgia" w:hAnsi="Georgia"/>
          <w:b/>
          <w:bCs/>
        </w:rPr>
      </w:pPr>
    </w:p>
    <w:sectPr w:rsidR="00486796" w:rsidRPr="00486796" w:rsidSect="00093F97">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A3C"/>
    <w:multiLevelType w:val="hybridMultilevel"/>
    <w:tmpl w:val="1EE4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B6F37"/>
    <w:multiLevelType w:val="hybridMultilevel"/>
    <w:tmpl w:val="9900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6DCD"/>
    <w:multiLevelType w:val="hybridMultilevel"/>
    <w:tmpl w:val="638C4970"/>
    <w:lvl w:ilvl="0" w:tplc="6922D1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00435"/>
    <w:multiLevelType w:val="hybridMultilevel"/>
    <w:tmpl w:val="4A52B7B8"/>
    <w:lvl w:ilvl="0" w:tplc="6922D1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96D4E"/>
    <w:multiLevelType w:val="hybridMultilevel"/>
    <w:tmpl w:val="4DC049DE"/>
    <w:lvl w:ilvl="0" w:tplc="6922D1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9262196">
    <w:abstractNumId w:val="2"/>
  </w:num>
  <w:num w:numId="2" w16cid:durableId="618996257">
    <w:abstractNumId w:val="4"/>
  </w:num>
  <w:num w:numId="3" w16cid:durableId="1292633355">
    <w:abstractNumId w:val="3"/>
  </w:num>
  <w:num w:numId="4" w16cid:durableId="1634018316">
    <w:abstractNumId w:val="0"/>
  </w:num>
  <w:num w:numId="5" w16cid:durableId="87257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96"/>
    <w:rsid w:val="00064957"/>
    <w:rsid w:val="00093F97"/>
    <w:rsid w:val="00111B2A"/>
    <w:rsid w:val="001553C4"/>
    <w:rsid w:val="001604E8"/>
    <w:rsid w:val="002345CB"/>
    <w:rsid w:val="002D4574"/>
    <w:rsid w:val="00374480"/>
    <w:rsid w:val="00376478"/>
    <w:rsid w:val="00486796"/>
    <w:rsid w:val="00514427"/>
    <w:rsid w:val="005600E6"/>
    <w:rsid w:val="005C3C97"/>
    <w:rsid w:val="00617D7B"/>
    <w:rsid w:val="00632B31"/>
    <w:rsid w:val="00635DF8"/>
    <w:rsid w:val="00646233"/>
    <w:rsid w:val="006B429D"/>
    <w:rsid w:val="00721F4A"/>
    <w:rsid w:val="00722851"/>
    <w:rsid w:val="00784666"/>
    <w:rsid w:val="007964B0"/>
    <w:rsid w:val="007D0970"/>
    <w:rsid w:val="00862E77"/>
    <w:rsid w:val="008C0A36"/>
    <w:rsid w:val="008E4126"/>
    <w:rsid w:val="008F54C7"/>
    <w:rsid w:val="009113D9"/>
    <w:rsid w:val="00912452"/>
    <w:rsid w:val="00921561"/>
    <w:rsid w:val="009A6EF2"/>
    <w:rsid w:val="00A61FCB"/>
    <w:rsid w:val="00A90758"/>
    <w:rsid w:val="00AA60C6"/>
    <w:rsid w:val="00AB1A86"/>
    <w:rsid w:val="00B46723"/>
    <w:rsid w:val="00BA6C11"/>
    <w:rsid w:val="00C21A6F"/>
    <w:rsid w:val="00C55B93"/>
    <w:rsid w:val="00C83AF2"/>
    <w:rsid w:val="00CE4BD2"/>
    <w:rsid w:val="00D42D18"/>
    <w:rsid w:val="00D46001"/>
    <w:rsid w:val="00DA7F90"/>
    <w:rsid w:val="00DC5A9A"/>
    <w:rsid w:val="00DD11E2"/>
    <w:rsid w:val="00E9207C"/>
    <w:rsid w:val="00EB6DED"/>
    <w:rsid w:val="00EC023D"/>
    <w:rsid w:val="00EF6CC0"/>
    <w:rsid w:val="00F43944"/>
    <w:rsid w:val="00F70057"/>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13A26"/>
  <w15:chartTrackingRefBased/>
  <w15:docId w15:val="{DB5BEBB4-21CF-824E-8ED9-D1FF35E3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796"/>
    <w:rPr>
      <w:rFonts w:eastAsiaTheme="majorEastAsia" w:cstheme="majorBidi"/>
      <w:color w:val="272727" w:themeColor="text1" w:themeTint="D8"/>
    </w:rPr>
  </w:style>
  <w:style w:type="paragraph" w:styleId="Title">
    <w:name w:val="Title"/>
    <w:basedOn w:val="Normal"/>
    <w:next w:val="Normal"/>
    <w:link w:val="TitleChar"/>
    <w:uiPriority w:val="10"/>
    <w:qFormat/>
    <w:rsid w:val="0048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796"/>
    <w:pPr>
      <w:spacing w:before="160"/>
      <w:jc w:val="center"/>
    </w:pPr>
    <w:rPr>
      <w:i/>
      <w:iCs/>
      <w:color w:val="404040" w:themeColor="text1" w:themeTint="BF"/>
    </w:rPr>
  </w:style>
  <w:style w:type="character" w:customStyle="1" w:styleId="QuoteChar">
    <w:name w:val="Quote Char"/>
    <w:basedOn w:val="DefaultParagraphFont"/>
    <w:link w:val="Quote"/>
    <w:uiPriority w:val="29"/>
    <w:rsid w:val="00486796"/>
    <w:rPr>
      <w:i/>
      <w:iCs/>
      <w:color w:val="404040" w:themeColor="text1" w:themeTint="BF"/>
    </w:rPr>
  </w:style>
  <w:style w:type="paragraph" w:styleId="ListParagraph">
    <w:name w:val="List Paragraph"/>
    <w:basedOn w:val="Normal"/>
    <w:uiPriority w:val="34"/>
    <w:qFormat/>
    <w:rsid w:val="00486796"/>
    <w:pPr>
      <w:ind w:left="720"/>
      <w:contextualSpacing/>
    </w:pPr>
  </w:style>
  <w:style w:type="character" w:styleId="IntenseEmphasis">
    <w:name w:val="Intense Emphasis"/>
    <w:basedOn w:val="DefaultParagraphFont"/>
    <w:uiPriority w:val="21"/>
    <w:qFormat/>
    <w:rsid w:val="00486796"/>
    <w:rPr>
      <w:i/>
      <w:iCs/>
      <w:color w:val="0F4761" w:themeColor="accent1" w:themeShade="BF"/>
    </w:rPr>
  </w:style>
  <w:style w:type="paragraph" w:styleId="IntenseQuote">
    <w:name w:val="Intense Quote"/>
    <w:basedOn w:val="Normal"/>
    <w:next w:val="Normal"/>
    <w:link w:val="IntenseQuoteChar"/>
    <w:uiPriority w:val="30"/>
    <w:qFormat/>
    <w:rsid w:val="00486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796"/>
    <w:rPr>
      <w:i/>
      <w:iCs/>
      <w:color w:val="0F4761" w:themeColor="accent1" w:themeShade="BF"/>
    </w:rPr>
  </w:style>
  <w:style w:type="character" w:styleId="IntenseReference">
    <w:name w:val="Intense Reference"/>
    <w:basedOn w:val="DefaultParagraphFont"/>
    <w:uiPriority w:val="32"/>
    <w:qFormat/>
    <w:rsid w:val="00486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25</cp:revision>
  <cp:lastPrinted>2025-04-12T16:27:00Z</cp:lastPrinted>
  <dcterms:created xsi:type="dcterms:W3CDTF">2025-04-08T19:40:00Z</dcterms:created>
  <dcterms:modified xsi:type="dcterms:W3CDTF">2025-04-13T12:25:00Z</dcterms:modified>
</cp:coreProperties>
</file>