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2E9" w14:textId="67933348" w:rsidR="006B429D" w:rsidRDefault="008C12B7" w:rsidP="008C12B7">
      <w:pPr>
        <w:jc w:val="center"/>
        <w:rPr>
          <w:rFonts w:ascii="Times New Roman" w:hAnsi="Times New Roman" w:cs="Times New Roman"/>
          <w:b/>
          <w:bCs/>
        </w:rPr>
      </w:pPr>
      <w:r>
        <w:rPr>
          <w:rFonts w:ascii="Times New Roman" w:hAnsi="Times New Roman" w:cs="Times New Roman"/>
          <w:b/>
          <w:bCs/>
        </w:rPr>
        <w:t>Bethel Christian Fellowship</w:t>
      </w:r>
    </w:p>
    <w:p w14:paraId="0396AEE5" w14:textId="48F0856D" w:rsidR="008C12B7" w:rsidRDefault="008C12B7" w:rsidP="008C12B7">
      <w:pPr>
        <w:jc w:val="center"/>
        <w:rPr>
          <w:rFonts w:ascii="Times New Roman" w:hAnsi="Times New Roman" w:cs="Times New Roman"/>
          <w:b/>
          <w:bCs/>
        </w:rPr>
      </w:pPr>
      <w:r>
        <w:rPr>
          <w:rFonts w:ascii="Times New Roman" w:hAnsi="Times New Roman" w:cs="Times New Roman"/>
          <w:b/>
          <w:bCs/>
        </w:rPr>
        <w:t>Fair Lawn, NJ</w:t>
      </w:r>
    </w:p>
    <w:p w14:paraId="59317796" w14:textId="77777777" w:rsidR="008C12B7" w:rsidRDefault="008C12B7" w:rsidP="008C12B7">
      <w:pPr>
        <w:jc w:val="center"/>
        <w:rPr>
          <w:rFonts w:ascii="Times New Roman" w:hAnsi="Times New Roman" w:cs="Times New Roman"/>
          <w:b/>
          <w:bCs/>
        </w:rPr>
      </w:pPr>
    </w:p>
    <w:p w14:paraId="0C9F6FF7" w14:textId="3A5E0A64" w:rsidR="008C12B7" w:rsidRDefault="008C12B7" w:rsidP="008C12B7">
      <w:pPr>
        <w:jc w:val="center"/>
        <w:rPr>
          <w:rFonts w:ascii="Times New Roman" w:hAnsi="Times New Roman" w:cs="Times New Roman"/>
          <w:b/>
          <w:bCs/>
        </w:rPr>
      </w:pPr>
      <w:r>
        <w:rPr>
          <w:rFonts w:ascii="Times New Roman" w:hAnsi="Times New Roman" w:cs="Times New Roman"/>
          <w:b/>
          <w:bCs/>
        </w:rPr>
        <w:t xml:space="preserve">The Message </w:t>
      </w:r>
      <w:proofErr w:type="gramStart"/>
      <w:r>
        <w:rPr>
          <w:rFonts w:ascii="Times New Roman" w:hAnsi="Times New Roman" w:cs="Times New Roman"/>
          <w:b/>
          <w:bCs/>
        </w:rPr>
        <w:t>Of</w:t>
      </w:r>
      <w:proofErr w:type="gramEnd"/>
      <w:r>
        <w:rPr>
          <w:rFonts w:ascii="Times New Roman" w:hAnsi="Times New Roman" w:cs="Times New Roman"/>
          <w:b/>
          <w:bCs/>
        </w:rPr>
        <w:t xml:space="preserve"> Philemon</w:t>
      </w:r>
      <w:r w:rsidR="00E67167">
        <w:rPr>
          <w:rFonts w:ascii="Times New Roman" w:hAnsi="Times New Roman" w:cs="Times New Roman"/>
          <w:b/>
          <w:bCs/>
        </w:rPr>
        <w:t xml:space="preserve"> (2)</w:t>
      </w:r>
      <w:r>
        <w:rPr>
          <w:rFonts w:ascii="Times New Roman" w:hAnsi="Times New Roman" w:cs="Times New Roman"/>
          <w:b/>
          <w:bCs/>
        </w:rPr>
        <w:t>: Transformed By The Gospel</w:t>
      </w:r>
    </w:p>
    <w:p w14:paraId="239984B5" w14:textId="4DF38B5C" w:rsidR="008C12B7" w:rsidRDefault="008C12B7" w:rsidP="008C12B7">
      <w:pPr>
        <w:jc w:val="center"/>
        <w:rPr>
          <w:rFonts w:ascii="Times New Roman" w:hAnsi="Times New Roman" w:cs="Times New Roman"/>
          <w:b/>
          <w:bCs/>
        </w:rPr>
      </w:pPr>
      <w:r>
        <w:rPr>
          <w:rFonts w:ascii="Times New Roman" w:hAnsi="Times New Roman" w:cs="Times New Roman"/>
          <w:b/>
          <w:bCs/>
        </w:rPr>
        <w:t>“Faith And Love; Visible Virtues”</w:t>
      </w:r>
    </w:p>
    <w:p w14:paraId="2217701F" w14:textId="6B256496" w:rsidR="008C12B7" w:rsidRDefault="008C12B7" w:rsidP="008C12B7">
      <w:pPr>
        <w:jc w:val="center"/>
        <w:rPr>
          <w:rFonts w:ascii="Times New Roman" w:hAnsi="Times New Roman" w:cs="Times New Roman"/>
          <w:b/>
          <w:bCs/>
        </w:rPr>
      </w:pPr>
      <w:r>
        <w:rPr>
          <w:rFonts w:ascii="Times New Roman" w:hAnsi="Times New Roman" w:cs="Times New Roman"/>
          <w:b/>
          <w:bCs/>
        </w:rPr>
        <w:t>Philemon 4-7</w:t>
      </w:r>
    </w:p>
    <w:p w14:paraId="0D4BAE68" w14:textId="77777777" w:rsidR="008C12B7" w:rsidRDefault="008C12B7" w:rsidP="008C12B7">
      <w:pPr>
        <w:jc w:val="center"/>
        <w:rPr>
          <w:rFonts w:ascii="Times New Roman" w:hAnsi="Times New Roman" w:cs="Times New Roman"/>
          <w:b/>
          <w:bCs/>
        </w:rPr>
      </w:pPr>
    </w:p>
    <w:p w14:paraId="4A59AA09" w14:textId="340239CD" w:rsidR="008C12B7" w:rsidRDefault="008C12B7" w:rsidP="008C12B7">
      <w:pPr>
        <w:jc w:val="center"/>
        <w:rPr>
          <w:rFonts w:ascii="Times New Roman" w:hAnsi="Times New Roman" w:cs="Times New Roman"/>
          <w:b/>
          <w:bCs/>
        </w:rPr>
      </w:pPr>
      <w:r>
        <w:rPr>
          <w:rFonts w:ascii="Times New Roman" w:hAnsi="Times New Roman" w:cs="Times New Roman"/>
          <w:b/>
          <w:bCs/>
        </w:rPr>
        <w:t>November 26, 2023</w:t>
      </w:r>
    </w:p>
    <w:p w14:paraId="6F3C3E76" w14:textId="77777777" w:rsidR="008C12B7" w:rsidRDefault="008C12B7" w:rsidP="008C12B7">
      <w:pPr>
        <w:jc w:val="center"/>
        <w:rPr>
          <w:rFonts w:ascii="Times New Roman" w:hAnsi="Times New Roman" w:cs="Times New Roman"/>
          <w:b/>
          <w:bCs/>
        </w:rPr>
      </w:pPr>
    </w:p>
    <w:p w14:paraId="125C26A8" w14:textId="2298037F" w:rsidR="008C12B7" w:rsidRDefault="008C12B7" w:rsidP="008C12B7">
      <w:pPr>
        <w:rPr>
          <w:rFonts w:ascii="Times New Roman" w:hAnsi="Times New Roman" w:cs="Times New Roman"/>
        </w:rPr>
      </w:pPr>
      <w:r>
        <w:rPr>
          <w:rFonts w:ascii="Times New Roman" w:hAnsi="Times New Roman" w:cs="Times New Roman"/>
        </w:rPr>
        <w:t xml:space="preserve">Anyone familiar with Paul’s life and ministry </w:t>
      </w:r>
      <w:r w:rsidR="003B6F6F">
        <w:rPr>
          <w:rFonts w:ascii="Times New Roman" w:hAnsi="Times New Roman" w:cs="Times New Roman"/>
        </w:rPr>
        <w:t xml:space="preserve">can see </w:t>
      </w:r>
      <w:r>
        <w:rPr>
          <w:rFonts w:ascii="Times New Roman" w:hAnsi="Times New Roman" w:cs="Times New Roman"/>
        </w:rPr>
        <w:t xml:space="preserve">that he was a grateful man. </w:t>
      </w:r>
      <w:r w:rsidR="003B6F6F">
        <w:rPr>
          <w:rFonts w:ascii="Times New Roman" w:hAnsi="Times New Roman" w:cs="Times New Roman"/>
        </w:rPr>
        <w:t>We know this</w:t>
      </w:r>
      <w:r>
        <w:rPr>
          <w:rFonts w:ascii="Times New Roman" w:hAnsi="Times New Roman" w:cs="Times New Roman"/>
        </w:rPr>
        <w:t xml:space="preserve"> </w:t>
      </w:r>
      <w:r w:rsidR="003B6F6F">
        <w:rPr>
          <w:rFonts w:ascii="Times New Roman" w:hAnsi="Times New Roman" w:cs="Times New Roman"/>
        </w:rPr>
        <w:t>because</w:t>
      </w:r>
      <w:r>
        <w:rPr>
          <w:rFonts w:ascii="Times New Roman" w:hAnsi="Times New Roman" w:cs="Times New Roman"/>
        </w:rPr>
        <w:t xml:space="preserve"> most of the references to thanksgiving in the New Testament are found in his letters. Gratitude also played a major role in his prayers as well. Rarely did he ever pray for his readers without giving thanks.</w:t>
      </w:r>
      <w:r w:rsidR="004B0023">
        <w:rPr>
          <w:rFonts w:ascii="Times New Roman" w:hAnsi="Times New Roman" w:cs="Times New Roman"/>
        </w:rPr>
        <w:t xml:space="preserve"> </w:t>
      </w:r>
      <w:r w:rsidR="003B6F6F">
        <w:rPr>
          <w:rFonts w:ascii="Times New Roman" w:hAnsi="Times New Roman" w:cs="Times New Roman"/>
        </w:rPr>
        <w:t>Thanksgiving was always at the core of his petition and intercession for others.</w:t>
      </w:r>
    </w:p>
    <w:p w14:paraId="26F9600C" w14:textId="77777777" w:rsidR="008C12B7" w:rsidRDefault="008C12B7" w:rsidP="008C12B7">
      <w:pPr>
        <w:rPr>
          <w:rFonts w:ascii="Times New Roman" w:hAnsi="Times New Roman" w:cs="Times New Roman"/>
        </w:rPr>
      </w:pPr>
    </w:p>
    <w:p w14:paraId="51817BAE" w14:textId="3FFDBAD6" w:rsidR="004B0023" w:rsidRPr="004B0023" w:rsidRDefault="004B0023" w:rsidP="008C12B7">
      <w:pPr>
        <w:rPr>
          <w:rFonts w:ascii="Times New Roman" w:hAnsi="Times New Roman" w:cs="Times New Roman"/>
        </w:rPr>
      </w:pPr>
      <w:r>
        <w:rPr>
          <w:rFonts w:ascii="Times New Roman" w:hAnsi="Times New Roman" w:cs="Times New Roman"/>
        </w:rPr>
        <w:t>For the Romans he prayed, “</w:t>
      </w:r>
      <w:r>
        <w:rPr>
          <w:rFonts w:ascii="Times New Roman" w:hAnsi="Times New Roman" w:cs="Times New Roman"/>
          <w:i/>
          <w:iCs/>
        </w:rPr>
        <w:t>First, I thank my God through Jesus Christ for all of you, because your faith is being reported all over the world</w:t>
      </w:r>
      <w:r>
        <w:rPr>
          <w:rFonts w:ascii="Times New Roman" w:hAnsi="Times New Roman" w:cs="Times New Roman"/>
        </w:rPr>
        <w:t>” (Rom. 1:8). For the Corinthians he prayed, “</w:t>
      </w:r>
      <w:r>
        <w:rPr>
          <w:rFonts w:ascii="Times New Roman" w:hAnsi="Times New Roman" w:cs="Times New Roman"/>
          <w:i/>
          <w:iCs/>
        </w:rPr>
        <w:t>I thank God for you because of the grace given you in Christ Jesus. For in him you have been enriched in every way – in all your speaking and in all your knowledge</w:t>
      </w:r>
      <w:r>
        <w:rPr>
          <w:rFonts w:ascii="Times New Roman" w:hAnsi="Times New Roman" w:cs="Times New Roman"/>
        </w:rPr>
        <w:t xml:space="preserve">” (1 Cor. 1:4-5). Similar expressions of gratitude are found at the beginning of Ephesians (1:15-16), Philippians (1:3), Colossians (1:4-5), and </w:t>
      </w:r>
      <w:r w:rsidR="00E67167">
        <w:rPr>
          <w:rFonts w:ascii="Times New Roman" w:hAnsi="Times New Roman" w:cs="Times New Roman"/>
        </w:rPr>
        <w:t xml:space="preserve">First and Second </w:t>
      </w:r>
      <w:r>
        <w:rPr>
          <w:rFonts w:ascii="Times New Roman" w:hAnsi="Times New Roman" w:cs="Times New Roman"/>
        </w:rPr>
        <w:t>Thessalonians (1 Thess. 1:2-4; 2 Thess. 1:3).</w:t>
      </w:r>
    </w:p>
    <w:p w14:paraId="0B9C958E" w14:textId="77777777" w:rsidR="008C12B7" w:rsidRDefault="008C12B7" w:rsidP="008C12B7">
      <w:pPr>
        <w:rPr>
          <w:rFonts w:ascii="Times New Roman" w:hAnsi="Times New Roman" w:cs="Times New Roman"/>
        </w:rPr>
      </w:pPr>
    </w:p>
    <w:p w14:paraId="71A12D1D" w14:textId="0A1F881D" w:rsidR="004B0023" w:rsidRDefault="008C12B7" w:rsidP="003B6F6F">
      <w:pPr>
        <w:rPr>
          <w:rFonts w:ascii="Times New Roman" w:hAnsi="Times New Roman" w:cs="Times New Roman"/>
        </w:rPr>
      </w:pPr>
      <w:r>
        <w:rPr>
          <w:rFonts w:ascii="Times New Roman" w:hAnsi="Times New Roman" w:cs="Times New Roman"/>
        </w:rPr>
        <w:t xml:space="preserve">Paul’s letter to Philemon is no exception. </w:t>
      </w:r>
      <w:r w:rsidR="004B0023">
        <w:rPr>
          <w:rFonts w:ascii="Times New Roman" w:hAnsi="Times New Roman" w:cs="Times New Roman"/>
        </w:rPr>
        <w:t xml:space="preserve">Despite the difficult circumstances he faced in Rome, Philemon was a source of great joy and encouragement to Paul. </w:t>
      </w:r>
      <w:r w:rsidR="003B6F6F">
        <w:rPr>
          <w:rFonts w:ascii="Times New Roman" w:hAnsi="Times New Roman" w:cs="Times New Roman"/>
        </w:rPr>
        <w:t>News has come from Colossae about Philemon’s faith in the Lord Jesus and his love “</w:t>
      </w:r>
      <w:r w:rsidR="003B6F6F">
        <w:rPr>
          <w:rFonts w:ascii="Times New Roman" w:hAnsi="Times New Roman" w:cs="Times New Roman"/>
          <w:i/>
          <w:iCs/>
        </w:rPr>
        <w:t>for all the saints</w:t>
      </w:r>
      <w:r w:rsidR="003B6F6F">
        <w:rPr>
          <w:rFonts w:ascii="Times New Roman" w:hAnsi="Times New Roman" w:cs="Times New Roman"/>
        </w:rPr>
        <w:t xml:space="preserve">.” </w:t>
      </w:r>
      <w:r w:rsidR="00DF12A2">
        <w:rPr>
          <w:rFonts w:ascii="Times New Roman" w:hAnsi="Times New Roman" w:cs="Times New Roman"/>
        </w:rPr>
        <w:t xml:space="preserve">His </w:t>
      </w:r>
      <w:r w:rsidR="003B6F6F">
        <w:rPr>
          <w:rFonts w:ascii="Times New Roman" w:hAnsi="Times New Roman" w:cs="Times New Roman"/>
        </w:rPr>
        <w:t>love was eviden</w:t>
      </w:r>
      <w:r w:rsidR="00DF12A2">
        <w:rPr>
          <w:rFonts w:ascii="Times New Roman" w:hAnsi="Times New Roman" w:cs="Times New Roman"/>
        </w:rPr>
        <w:t>ced by</w:t>
      </w:r>
      <w:r w:rsidR="003B6F6F">
        <w:rPr>
          <w:rFonts w:ascii="Times New Roman" w:hAnsi="Times New Roman" w:cs="Times New Roman"/>
        </w:rPr>
        <w:t xml:space="preserve"> his willingness to open his home for the church to meet on the Lord’s Day (v. 2). </w:t>
      </w:r>
      <w:r w:rsidR="00DF12A2">
        <w:rPr>
          <w:rFonts w:ascii="Times New Roman" w:hAnsi="Times New Roman" w:cs="Times New Roman"/>
        </w:rPr>
        <w:t>He</w:t>
      </w:r>
      <w:r w:rsidR="003B6F6F">
        <w:rPr>
          <w:rFonts w:ascii="Times New Roman" w:hAnsi="Times New Roman" w:cs="Times New Roman"/>
        </w:rPr>
        <w:t xml:space="preserve"> had also “</w:t>
      </w:r>
      <w:r w:rsidR="003B6F6F">
        <w:rPr>
          <w:rFonts w:ascii="Times New Roman" w:hAnsi="Times New Roman" w:cs="Times New Roman"/>
          <w:i/>
          <w:iCs/>
        </w:rPr>
        <w:t>refreshed the hearts of the saints</w:t>
      </w:r>
      <w:r w:rsidR="005F0D08">
        <w:rPr>
          <w:rFonts w:ascii="Times New Roman" w:hAnsi="Times New Roman" w:cs="Times New Roman"/>
          <w:i/>
          <w:iCs/>
        </w:rPr>
        <w:t>,</w:t>
      </w:r>
      <w:r w:rsidR="003B6F6F">
        <w:rPr>
          <w:rFonts w:ascii="Times New Roman" w:hAnsi="Times New Roman" w:cs="Times New Roman"/>
        </w:rPr>
        <w:t xml:space="preserve">” </w:t>
      </w:r>
      <w:r w:rsidR="00DF12A2">
        <w:rPr>
          <w:rFonts w:ascii="Times New Roman" w:hAnsi="Times New Roman" w:cs="Times New Roman"/>
        </w:rPr>
        <w:t xml:space="preserve">undoubtedly </w:t>
      </w:r>
      <w:r w:rsidR="003B6F6F">
        <w:rPr>
          <w:rFonts w:ascii="Times New Roman" w:hAnsi="Times New Roman" w:cs="Times New Roman"/>
        </w:rPr>
        <w:t>in many other ways, both materially and spiritually (v. 7). But rather than congratulate Philemon, Paul thanks God (vv. 4-5).</w:t>
      </w:r>
    </w:p>
    <w:p w14:paraId="78F1715B" w14:textId="77777777" w:rsidR="003B6F6F" w:rsidRDefault="003B6F6F" w:rsidP="003B6F6F">
      <w:pPr>
        <w:rPr>
          <w:rFonts w:ascii="Times New Roman" w:hAnsi="Times New Roman" w:cs="Times New Roman"/>
        </w:rPr>
      </w:pPr>
    </w:p>
    <w:p w14:paraId="6DBE0308" w14:textId="3AE225FF" w:rsidR="003B6F6F" w:rsidRDefault="003B6F6F" w:rsidP="003B6F6F">
      <w:pPr>
        <w:rPr>
          <w:rFonts w:ascii="Times New Roman" w:hAnsi="Times New Roman" w:cs="Times New Roman"/>
        </w:rPr>
      </w:pPr>
      <w:r>
        <w:rPr>
          <w:rFonts w:ascii="Times New Roman" w:hAnsi="Times New Roman" w:cs="Times New Roman"/>
        </w:rPr>
        <w:t>His prayer for Philemon</w:t>
      </w:r>
      <w:r w:rsidR="00DF12A2">
        <w:rPr>
          <w:rFonts w:ascii="Times New Roman" w:hAnsi="Times New Roman" w:cs="Times New Roman"/>
        </w:rPr>
        <w:t xml:space="preserve"> naturally</w:t>
      </w:r>
      <w:r>
        <w:rPr>
          <w:rFonts w:ascii="Times New Roman" w:hAnsi="Times New Roman" w:cs="Times New Roman"/>
        </w:rPr>
        <w:t xml:space="preserve"> follows (vv. 6-7). </w:t>
      </w:r>
      <w:proofErr w:type="gramStart"/>
      <w:r>
        <w:rPr>
          <w:rFonts w:ascii="Times New Roman" w:hAnsi="Times New Roman" w:cs="Times New Roman"/>
        </w:rPr>
        <w:t>In light of</w:t>
      </w:r>
      <w:proofErr w:type="gramEnd"/>
      <w:r>
        <w:rPr>
          <w:rFonts w:ascii="Times New Roman" w:hAnsi="Times New Roman" w:cs="Times New Roman"/>
        </w:rPr>
        <w:t xml:space="preserve"> his hospitality and generosity, Paul’s great desire is that Philemon take one more step and extend this same kindness and love to Onesimus. As we shall see, this thought is clearly implied in Paul’s prayer for his “</w:t>
      </w:r>
      <w:r>
        <w:rPr>
          <w:rFonts w:ascii="Times New Roman" w:hAnsi="Times New Roman" w:cs="Times New Roman"/>
          <w:i/>
          <w:iCs/>
        </w:rPr>
        <w:t>dear friend and fellow worker</w:t>
      </w:r>
      <w:r>
        <w:rPr>
          <w:rFonts w:ascii="Times New Roman" w:hAnsi="Times New Roman" w:cs="Times New Roman"/>
        </w:rPr>
        <w:t xml:space="preserve">” (v. 1). </w:t>
      </w:r>
      <w:r w:rsidR="00DF12A2">
        <w:rPr>
          <w:rFonts w:ascii="Times New Roman" w:hAnsi="Times New Roman" w:cs="Times New Roman"/>
        </w:rPr>
        <w:t>He is laying the groundwork for his appeal that will follow (v. 8ff).</w:t>
      </w:r>
    </w:p>
    <w:p w14:paraId="4920A452" w14:textId="77777777" w:rsidR="003B6F6F" w:rsidRDefault="003B6F6F" w:rsidP="003B6F6F">
      <w:pPr>
        <w:rPr>
          <w:rFonts w:ascii="Times New Roman" w:hAnsi="Times New Roman" w:cs="Times New Roman"/>
        </w:rPr>
      </w:pPr>
    </w:p>
    <w:p w14:paraId="109D311A" w14:textId="12B32A62" w:rsidR="003B6F6F" w:rsidRDefault="003B6F6F" w:rsidP="003B6F6F">
      <w:pPr>
        <w:rPr>
          <w:rFonts w:ascii="Times New Roman" w:hAnsi="Times New Roman" w:cs="Times New Roman"/>
        </w:rPr>
      </w:pPr>
      <w:r w:rsidRPr="003B6F6F">
        <w:rPr>
          <w:rFonts w:ascii="Times New Roman" w:hAnsi="Times New Roman" w:cs="Times New Roman"/>
          <w:b/>
          <w:bCs/>
        </w:rPr>
        <w:t>A.</w:t>
      </w:r>
      <w:r>
        <w:rPr>
          <w:rFonts w:ascii="Times New Roman" w:hAnsi="Times New Roman" w:cs="Times New Roman"/>
          <w:b/>
          <w:bCs/>
        </w:rPr>
        <w:t xml:space="preserve"> </w:t>
      </w:r>
      <w:r w:rsidRPr="003B6F6F">
        <w:rPr>
          <w:rFonts w:ascii="Times New Roman" w:hAnsi="Times New Roman" w:cs="Times New Roman"/>
          <w:b/>
          <w:bCs/>
        </w:rPr>
        <w:t>P</w:t>
      </w:r>
      <w:r>
        <w:rPr>
          <w:rFonts w:ascii="Times New Roman" w:hAnsi="Times New Roman" w:cs="Times New Roman"/>
          <w:b/>
          <w:bCs/>
        </w:rPr>
        <w:t xml:space="preserve">aul’s Thanksgiving (vv. 4-5): </w:t>
      </w:r>
      <w:r>
        <w:rPr>
          <w:rFonts w:ascii="Times New Roman" w:hAnsi="Times New Roman" w:cs="Times New Roman"/>
        </w:rPr>
        <w:t>“</w:t>
      </w:r>
      <w:r>
        <w:rPr>
          <w:rFonts w:ascii="Times New Roman" w:hAnsi="Times New Roman" w:cs="Times New Roman"/>
          <w:i/>
          <w:iCs/>
        </w:rPr>
        <w:t>I always thank my God as I remember you in my prayers, because I hear about your faith in the Lord Jesus and your love for all the saints</w:t>
      </w:r>
      <w:r>
        <w:rPr>
          <w:rFonts w:ascii="Times New Roman" w:hAnsi="Times New Roman" w:cs="Times New Roman"/>
        </w:rPr>
        <w:t xml:space="preserve">” (NIV). In these two brief verses, there are </w:t>
      </w:r>
      <w:proofErr w:type="gramStart"/>
      <w:r>
        <w:rPr>
          <w:rFonts w:ascii="Times New Roman" w:hAnsi="Times New Roman" w:cs="Times New Roman"/>
        </w:rPr>
        <w:t>a number of</w:t>
      </w:r>
      <w:proofErr w:type="gramEnd"/>
      <w:r>
        <w:rPr>
          <w:rFonts w:ascii="Times New Roman" w:hAnsi="Times New Roman" w:cs="Times New Roman"/>
        </w:rPr>
        <w:t xml:space="preserve"> important things we can learn about Paul’s thanksgiving and Philemon’s faith and love.</w:t>
      </w:r>
    </w:p>
    <w:p w14:paraId="528A7D99" w14:textId="77777777" w:rsidR="003B6F6F" w:rsidRDefault="003B6F6F" w:rsidP="003B6F6F">
      <w:pPr>
        <w:rPr>
          <w:rFonts w:ascii="Times New Roman" w:hAnsi="Times New Roman" w:cs="Times New Roman"/>
        </w:rPr>
      </w:pPr>
    </w:p>
    <w:p w14:paraId="158BFDD7" w14:textId="168A376F" w:rsidR="003B6F6F" w:rsidRDefault="003B6F6F" w:rsidP="003B6F6F">
      <w:pPr>
        <w:rPr>
          <w:rFonts w:ascii="Times New Roman" w:hAnsi="Times New Roman" w:cs="Times New Roman"/>
        </w:rPr>
      </w:pPr>
      <w:r w:rsidRPr="003B6F6F">
        <w:rPr>
          <w:rFonts w:ascii="Times New Roman" w:hAnsi="Times New Roman" w:cs="Times New Roman"/>
          <w:i/>
          <w:iCs/>
        </w:rPr>
        <w:t>First</w:t>
      </w:r>
      <w:r>
        <w:rPr>
          <w:rFonts w:ascii="Times New Roman" w:hAnsi="Times New Roman" w:cs="Times New Roman"/>
        </w:rPr>
        <w:t xml:space="preserve">, Paul </w:t>
      </w:r>
      <w:r>
        <w:rPr>
          <w:rFonts w:ascii="Times New Roman" w:hAnsi="Times New Roman" w:cs="Times New Roman"/>
          <w:i/>
          <w:iCs/>
        </w:rPr>
        <w:t>always</w:t>
      </w:r>
      <w:r>
        <w:rPr>
          <w:rFonts w:ascii="Times New Roman" w:hAnsi="Times New Roman" w:cs="Times New Roman"/>
        </w:rPr>
        <w:t xml:space="preserve"> thanked God for him whenever he prayed for him. This is but another example of how thanksgiving is at the core of his intercession and prayer. It’s no surprise, then, that he writes to the Colossian Christians meeting in Philemon’s home: “</w:t>
      </w:r>
      <w:r>
        <w:rPr>
          <w:rFonts w:ascii="Times New Roman" w:hAnsi="Times New Roman" w:cs="Times New Roman"/>
          <w:i/>
          <w:iCs/>
        </w:rPr>
        <w:t>Devote yourselves to prayer, being watchful and thankful</w:t>
      </w:r>
      <w:r>
        <w:rPr>
          <w:rFonts w:ascii="Times New Roman" w:hAnsi="Times New Roman" w:cs="Times New Roman"/>
        </w:rPr>
        <w:t xml:space="preserve">” (Col. 4:2; Cf. Phil. 4:6-7; Eph. 5:20). If we are not thankful for what God has already done in our lives </w:t>
      </w:r>
      <w:r w:rsidR="00E67167">
        <w:rPr>
          <w:rFonts w:ascii="Times New Roman" w:hAnsi="Times New Roman" w:cs="Times New Roman"/>
        </w:rPr>
        <w:t>(</w:t>
      </w:r>
      <w:r>
        <w:rPr>
          <w:rFonts w:ascii="Times New Roman" w:hAnsi="Times New Roman" w:cs="Times New Roman"/>
        </w:rPr>
        <w:t xml:space="preserve">and </w:t>
      </w:r>
      <w:r w:rsidR="00E67167">
        <w:rPr>
          <w:rFonts w:ascii="Times New Roman" w:hAnsi="Times New Roman" w:cs="Times New Roman"/>
        </w:rPr>
        <w:t xml:space="preserve">in </w:t>
      </w:r>
      <w:r>
        <w:rPr>
          <w:rFonts w:ascii="Times New Roman" w:hAnsi="Times New Roman" w:cs="Times New Roman"/>
        </w:rPr>
        <w:t>the lives of others), how can we be confident that He will do what we are now asking of Him</w:t>
      </w:r>
      <w:r w:rsidR="00E67167">
        <w:rPr>
          <w:rFonts w:ascii="Times New Roman" w:hAnsi="Times New Roman" w:cs="Times New Roman"/>
        </w:rPr>
        <w:t>?</w:t>
      </w:r>
      <w:r>
        <w:rPr>
          <w:rFonts w:ascii="Times New Roman" w:hAnsi="Times New Roman" w:cs="Times New Roman"/>
        </w:rPr>
        <w:t xml:space="preserve"> Thanksgiving instills confidence in us, rather than uncertainty, as we pray.</w:t>
      </w:r>
    </w:p>
    <w:p w14:paraId="2CABF4DF" w14:textId="20873999" w:rsidR="003B6F6F" w:rsidRDefault="003B6F6F" w:rsidP="003B6F6F">
      <w:pPr>
        <w:rPr>
          <w:rFonts w:ascii="Times New Roman" w:hAnsi="Times New Roman" w:cs="Times New Roman"/>
        </w:rPr>
      </w:pPr>
      <w:r>
        <w:rPr>
          <w:rFonts w:ascii="Times New Roman" w:hAnsi="Times New Roman" w:cs="Times New Roman"/>
          <w:i/>
          <w:iCs/>
        </w:rPr>
        <w:lastRenderedPageBreak/>
        <w:t>Second</w:t>
      </w:r>
      <w:r>
        <w:rPr>
          <w:rFonts w:ascii="Times New Roman" w:hAnsi="Times New Roman" w:cs="Times New Roman"/>
        </w:rPr>
        <w:t xml:space="preserve">, the messenger who brought this news about Philemon was probably Epaphras, the spiritual leader of the Colossian church and a Colossian himself (Col. 4:12, 13), who is now with Paul (Philem. 23). </w:t>
      </w:r>
      <w:proofErr w:type="gramStart"/>
      <w:r>
        <w:rPr>
          <w:rFonts w:ascii="Times New Roman" w:hAnsi="Times New Roman" w:cs="Times New Roman"/>
        </w:rPr>
        <w:t>In all likelihood</w:t>
      </w:r>
      <w:proofErr w:type="gramEnd"/>
      <w:r>
        <w:rPr>
          <w:rFonts w:ascii="Times New Roman" w:hAnsi="Times New Roman" w:cs="Times New Roman"/>
        </w:rPr>
        <w:t>, Onesimus also supplied further details about Philemon’s faith and love (Col. 4:7-9). This report, therefore, is from an objective source (Epaphras) and a much more subjective one (Onesimus, the eyes and ears within Philemon’s home). There is no question in Paul’s mind that Philemon is the real deal!</w:t>
      </w:r>
    </w:p>
    <w:p w14:paraId="771E3A73" w14:textId="77777777" w:rsidR="003B6F6F" w:rsidRDefault="003B6F6F" w:rsidP="003B6F6F">
      <w:pPr>
        <w:rPr>
          <w:rFonts w:ascii="Times New Roman" w:hAnsi="Times New Roman" w:cs="Times New Roman"/>
        </w:rPr>
      </w:pPr>
    </w:p>
    <w:p w14:paraId="0F32AB4C" w14:textId="4311FE8A" w:rsidR="003B6F6F" w:rsidRDefault="003B6F6F" w:rsidP="003B6F6F">
      <w:pPr>
        <w:rPr>
          <w:rFonts w:ascii="Times New Roman" w:hAnsi="Times New Roman" w:cs="Times New Roman"/>
        </w:rPr>
      </w:pPr>
      <w:r>
        <w:rPr>
          <w:rFonts w:ascii="Times New Roman" w:hAnsi="Times New Roman" w:cs="Times New Roman"/>
          <w:i/>
          <w:iCs/>
        </w:rPr>
        <w:t>Third</w:t>
      </w:r>
      <w:r>
        <w:rPr>
          <w:rFonts w:ascii="Times New Roman" w:hAnsi="Times New Roman" w:cs="Times New Roman"/>
        </w:rPr>
        <w:t>, Philemon’s love was for “</w:t>
      </w:r>
      <w:r>
        <w:rPr>
          <w:rFonts w:ascii="Times New Roman" w:hAnsi="Times New Roman" w:cs="Times New Roman"/>
          <w:i/>
          <w:iCs/>
        </w:rPr>
        <w:t>all of the saints,</w:t>
      </w:r>
      <w:r>
        <w:rPr>
          <w:rFonts w:ascii="Times New Roman" w:hAnsi="Times New Roman" w:cs="Times New Roman"/>
        </w:rPr>
        <w:t>” not just some of the saints. It wasn’t a selective love; it transcended socio-economic achievements, the color of one’s skin, and one’s ethnic or national heritage. It was genuine, Christian love (</w:t>
      </w:r>
      <w:r>
        <w:rPr>
          <w:rFonts w:ascii="Times New Roman" w:hAnsi="Times New Roman" w:cs="Times New Roman"/>
          <w:i/>
          <w:iCs/>
        </w:rPr>
        <w:t>agape</w:t>
      </w:r>
      <w:r>
        <w:rPr>
          <w:rFonts w:ascii="Times New Roman" w:hAnsi="Times New Roman" w:cs="Times New Roman"/>
        </w:rPr>
        <w:t xml:space="preserve">). </w:t>
      </w:r>
    </w:p>
    <w:p w14:paraId="60FCFE90" w14:textId="77777777" w:rsidR="003B6F6F" w:rsidRDefault="003B6F6F" w:rsidP="003B6F6F">
      <w:pPr>
        <w:rPr>
          <w:rFonts w:ascii="Times New Roman" w:hAnsi="Times New Roman" w:cs="Times New Roman"/>
        </w:rPr>
      </w:pPr>
    </w:p>
    <w:p w14:paraId="057EF1E9" w14:textId="21567F4C" w:rsidR="003B6F6F" w:rsidRDefault="003B6F6F" w:rsidP="003B6F6F">
      <w:pPr>
        <w:rPr>
          <w:rFonts w:ascii="Times New Roman" w:hAnsi="Times New Roman" w:cs="Times New Roman"/>
        </w:rPr>
      </w:pPr>
      <w:r>
        <w:rPr>
          <w:rFonts w:ascii="Times New Roman" w:hAnsi="Times New Roman" w:cs="Times New Roman"/>
          <w:i/>
          <w:iCs/>
        </w:rPr>
        <w:t>Fourth</w:t>
      </w:r>
      <w:r>
        <w:rPr>
          <w:rFonts w:ascii="Times New Roman" w:hAnsi="Times New Roman" w:cs="Times New Roman"/>
        </w:rPr>
        <w:t>, his faith in the Lord Jesus and his love for the saints did not exist independently of each other. A love “</w:t>
      </w:r>
      <w:r>
        <w:rPr>
          <w:rFonts w:ascii="Times New Roman" w:hAnsi="Times New Roman" w:cs="Times New Roman"/>
          <w:i/>
          <w:iCs/>
        </w:rPr>
        <w:t>for all the saints</w:t>
      </w:r>
      <w:r>
        <w:rPr>
          <w:rFonts w:ascii="Times New Roman" w:hAnsi="Times New Roman" w:cs="Times New Roman"/>
        </w:rPr>
        <w:t>” can only spring from a saving faith in Christ, and a saving faith in Christ governs a love for all the saints. It refuses to compromise when the truths of the faith are at stake.</w:t>
      </w:r>
    </w:p>
    <w:p w14:paraId="51FDD79C" w14:textId="77777777" w:rsidR="003B6F6F" w:rsidRDefault="003B6F6F" w:rsidP="003B6F6F">
      <w:pPr>
        <w:rPr>
          <w:rFonts w:ascii="Times New Roman" w:hAnsi="Times New Roman" w:cs="Times New Roman"/>
        </w:rPr>
      </w:pPr>
    </w:p>
    <w:p w14:paraId="08F9D3C0" w14:textId="0C5611DE" w:rsidR="003B6F6F" w:rsidRDefault="003B6F6F" w:rsidP="003B6F6F">
      <w:pPr>
        <w:rPr>
          <w:rFonts w:ascii="Times New Roman" w:hAnsi="Times New Roman" w:cs="Times New Roman"/>
        </w:rPr>
      </w:pPr>
      <w:r>
        <w:rPr>
          <w:rFonts w:ascii="Times New Roman" w:hAnsi="Times New Roman" w:cs="Times New Roman"/>
          <w:i/>
          <w:iCs/>
        </w:rPr>
        <w:t>Fifth</w:t>
      </w:r>
      <w:r>
        <w:rPr>
          <w:rFonts w:ascii="Times New Roman" w:hAnsi="Times New Roman" w:cs="Times New Roman"/>
        </w:rPr>
        <w:t xml:space="preserve">, Philemon’s faith and love were visible, public virtues. Others had taken note of it and passed along the good news to the apostle. How else would Paul have “heard” of his faith and love for </w:t>
      </w:r>
      <w:r w:rsidR="00442ED4">
        <w:rPr>
          <w:rFonts w:ascii="Times New Roman" w:hAnsi="Times New Roman" w:cs="Times New Roman"/>
        </w:rPr>
        <w:t xml:space="preserve">all </w:t>
      </w:r>
      <w:r>
        <w:rPr>
          <w:rFonts w:ascii="Times New Roman" w:hAnsi="Times New Roman" w:cs="Times New Roman"/>
        </w:rPr>
        <w:t>the saints</w:t>
      </w:r>
      <w:r w:rsidR="00857219">
        <w:rPr>
          <w:rFonts w:ascii="Times New Roman" w:hAnsi="Times New Roman" w:cs="Times New Roman"/>
        </w:rPr>
        <w:t xml:space="preserve">? Epaphras and Onesimus (and others) had seen it in action! Yes, faith and love are personal (within our hearts); but no, they are never private and invisible virtues. </w:t>
      </w:r>
    </w:p>
    <w:p w14:paraId="2D52F818" w14:textId="77777777" w:rsidR="00857219" w:rsidRDefault="00857219" w:rsidP="003B6F6F">
      <w:pPr>
        <w:rPr>
          <w:rFonts w:ascii="Times New Roman" w:hAnsi="Times New Roman" w:cs="Times New Roman"/>
        </w:rPr>
      </w:pPr>
    </w:p>
    <w:p w14:paraId="3DA69FC1" w14:textId="077624CA" w:rsidR="00857219" w:rsidRDefault="00857219" w:rsidP="003B6F6F">
      <w:pPr>
        <w:rPr>
          <w:rFonts w:ascii="Times New Roman" w:hAnsi="Times New Roman" w:cs="Times New Roman"/>
        </w:rPr>
      </w:pPr>
      <w:r>
        <w:rPr>
          <w:rFonts w:ascii="Times New Roman" w:hAnsi="Times New Roman" w:cs="Times New Roman"/>
          <w:b/>
          <w:bCs/>
        </w:rPr>
        <w:t xml:space="preserve">B. Paul’s Prayer (vv. 6-7): </w:t>
      </w:r>
      <w:r>
        <w:rPr>
          <w:rFonts w:ascii="Times New Roman" w:hAnsi="Times New Roman" w:cs="Times New Roman"/>
        </w:rPr>
        <w:t>“</w:t>
      </w:r>
      <w:r>
        <w:rPr>
          <w:rFonts w:ascii="Times New Roman" w:hAnsi="Times New Roman" w:cs="Times New Roman"/>
          <w:i/>
          <w:iCs/>
        </w:rPr>
        <w:t xml:space="preserve">. . . and I pray that the sharing of your faith may become </w:t>
      </w:r>
      <w:r w:rsidR="0027037F">
        <w:rPr>
          <w:rFonts w:ascii="Times New Roman" w:hAnsi="Times New Roman" w:cs="Times New Roman"/>
          <w:i/>
          <w:iCs/>
        </w:rPr>
        <w:t>effective for</w:t>
      </w:r>
      <w:r>
        <w:rPr>
          <w:rFonts w:ascii="Times New Roman" w:hAnsi="Times New Roman" w:cs="Times New Roman"/>
          <w:i/>
          <w:iCs/>
        </w:rPr>
        <w:t xml:space="preserve"> the full knowledge of every good thing that is in us for the sake of Christ. For I have derived much joy and comfort from your love, my brother, because the hearts of the saints have been refreshed by you</w:t>
      </w:r>
      <w:r>
        <w:rPr>
          <w:rFonts w:ascii="Times New Roman" w:hAnsi="Times New Roman" w:cs="Times New Roman"/>
        </w:rPr>
        <w:t xml:space="preserve">” (ESV). It’s right at this point that we begin to realize that Paul’s letter is </w:t>
      </w:r>
      <w:r>
        <w:rPr>
          <w:rFonts w:ascii="Times New Roman" w:hAnsi="Times New Roman" w:cs="Times New Roman"/>
          <w:i/>
          <w:iCs/>
        </w:rPr>
        <w:t>two</w:t>
      </w:r>
      <w:r>
        <w:rPr>
          <w:rFonts w:ascii="Times New Roman" w:hAnsi="Times New Roman" w:cs="Times New Roman"/>
        </w:rPr>
        <w:t xml:space="preserve"> letters in one. There are the actual words, by which Paul is communicating his message; and there’s the stronger message, written between the lines.</w:t>
      </w:r>
    </w:p>
    <w:p w14:paraId="0675C3FA" w14:textId="77777777" w:rsidR="00857219" w:rsidRPr="00857219" w:rsidRDefault="00857219" w:rsidP="003B6F6F">
      <w:pPr>
        <w:rPr>
          <w:rFonts w:ascii="Times New Roman" w:hAnsi="Times New Roman" w:cs="Times New Roman"/>
          <w:i/>
          <w:iCs/>
        </w:rPr>
      </w:pPr>
    </w:p>
    <w:p w14:paraId="2E83925A" w14:textId="7159CD22" w:rsidR="00E67167" w:rsidRDefault="00E67167" w:rsidP="003B6F6F">
      <w:pPr>
        <w:rPr>
          <w:rFonts w:ascii="Times New Roman" w:hAnsi="Times New Roman" w:cs="Times New Roman"/>
        </w:rPr>
      </w:pPr>
      <w:r>
        <w:rPr>
          <w:rFonts w:ascii="Times New Roman" w:hAnsi="Times New Roman" w:cs="Times New Roman"/>
        </w:rPr>
        <w:t>Philemon had already been active in the “sharing” of his faith. But this “sharing” was much more than communicating his faith so that others would trust in Christ (i.e., evangelizing). Given the context, it’s best understood as the sharing of his resources, in a true spirit of generosity and hospitability. Had he not already opened his home for Sunday services (v. 2)? Had not his love already refreshed the hearts of the Colossian Christians (v. 7)?</w:t>
      </w:r>
    </w:p>
    <w:p w14:paraId="5ABBD8D3" w14:textId="77777777" w:rsidR="00E67167" w:rsidRDefault="00E67167" w:rsidP="003B6F6F">
      <w:pPr>
        <w:rPr>
          <w:rFonts w:ascii="Times New Roman" w:hAnsi="Times New Roman" w:cs="Times New Roman"/>
        </w:rPr>
      </w:pPr>
    </w:p>
    <w:p w14:paraId="751F2E2F" w14:textId="4C141DB2" w:rsidR="00E67167" w:rsidRDefault="00E67167" w:rsidP="003B6F6F">
      <w:pPr>
        <w:rPr>
          <w:rFonts w:ascii="Times New Roman" w:hAnsi="Times New Roman" w:cs="Times New Roman"/>
        </w:rPr>
      </w:pPr>
      <w:r>
        <w:rPr>
          <w:rFonts w:ascii="Times New Roman" w:hAnsi="Times New Roman" w:cs="Times New Roman"/>
        </w:rPr>
        <w:t xml:space="preserve">If so, then Paul’s request is that </w:t>
      </w:r>
      <w:r w:rsidR="009A04C6">
        <w:rPr>
          <w:rFonts w:ascii="Times New Roman" w:hAnsi="Times New Roman" w:cs="Times New Roman"/>
        </w:rPr>
        <w:t>the sharing of Philemon’s resources, which arises from his faith,</w:t>
      </w:r>
      <w:r>
        <w:rPr>
          <w:rFonts w:ascii="Times New Roman" w:hAnsi="Times New Roman" w:cs="Times New Roman"/>
        </w:rPr>
        <w:t xml:space="preserve"> </w:t>
      </w:r>
      <w:r w:rsidR="00DF12A2">
        <w:rPr>
          <w:rFonts w:ascii="Times New Roman" w:hAnsi="Times New Roman" w:cs="Times New Roman"/>
        </w:rPr>
        <w:t>“</w:t>
      </w:r>
      <w:r w:rsidR="00DF12A2">
        <w:rPr>
          <w:rFonts w:ascii="Times New Roman" w:hAnsi="Times New Roman" w:cs="Times New Roman"/>
          <w:i/>
          <w:iCs/>
        </w:rPr>
        <w:t>may become effective</w:t>
      </w:r>
      <w:r w:rsidR="00DF12A2">
        <w:rPr>
          <w:rFonts w:ascii="Times New Roman" w:hAnsi="Times New Roman" w:cs="Times New Roman"/>
        </w:rPr>
        <w:t>”</w:t>
      </w:r>
      <w:r>
        <w:rPr>
          <w:rFonts w:ascii="Times New Roman" w:hAnsi="Times New Roman" w:cs="Times New Roman"/>
        </w:rPr>
        <w:t xml:space="preserve">; meaning, </w:t>
      </w:r>
      <w:r w:rsidR="005F0D08">
        <w:rPr>
          <w:rFonts w:ascii="Times New Roman" w:hAnsi="Times New Roman" w:cs="Times New Roman"/>
        </w:rPr>
        <w:t xml:space="preserve">that </w:t>
      </w:r>
      <w:r>
        <w:rPr>
          <w:rFonts w:ascii="Times New Roman" w:hAnsi="Times New Roman" w:cs="Times New Roman"/>
        </w:rPr>
        <w:t xml:space="preserve">it might result in some generous action towards Onesimus. This would, in turn, help Philemon gain </w:t>
      </w:r>
      <w:r w:rsidR="00DF12A2">
        <w:rPr>
          <w:rFonts w:ascii="Times New Roman" w:hAnsi="Times New Roman" w:cs="Times New Roman"/>
        </w:rPr>
        <w:t>“</w:t>
      </w:r>
      <w:r w:rsidR="00DF12A2">
        <w:rPr>
          <w:rFonts w:ascii="Times New Roman" w:hAnsi="Times New Roman" w:cs="Times New Roman"/>
          <w:i/>
          <w:iCs/>
        </w:rPr>
        <w:t>the full knowledge of every good thing that is in us for the sake of the gospel</w:t>
      </w:r>
      <w:r w:rsidR="00DF12A2">
        <w:rPr>
          <w:rFonts w:ascii="Times New Roman" w:hAnsi="Times New Roman" w:cs="Times New Roman"/>
        </w:rPr>
        <w:t>;” meaning, a deeper understanding and appreciation of the blessings that Christ has for him.</w:t>
      </w:r>
      <w:r w:rsidR="00442ED4">
        <w:rPr>
          <w:rFonts w:ascii="Times New Roman" w:hAnsi="Times New Roman" w:cs="Times New Roman"/>
        </w:rPr>
        <w:t xml:space="preserve"> </w:t>
      </w:r>
      <w:r>
        <w:rPr>
          <w:rFonts w:ascii="Times New Roman" w:hAnsi="Times New Roman" w:cs="Times New Roman"/>
        </w:rPr>
        <w:t xml:space="preserve">By giving more, we always gain </w:t>
      </w:r>
      <w:r w:rsidR="00DF12A2">
        <w:rPr>
          <w:rFonts w:ascii="Times New Roman" w:hAnsi="Times New Roman" w:cs="Times New Roman"/>
        </w:rPr>
        <w:t>greater blessings</w:t>
      </w:r>
      <w:r>
        <w:rPr>
          <w:rFonts w:ascii="Times New Roman" w:hAnsi="Times New Roman" w:cs="Times New Roman"/>
        </w:rPr>
        <w:t xml:space="preserve">, so that we can give even more for the cause of Christ. But in Philemon’s case, the resources necessary for this task “are resources not of material </w:t>
      </w:r>
      <w:r w:rsidR="00442ED4">
        <w:rPr>
          <w:rFonts w:ascii="Times New Roman" w:hAnsi="Times New Roman" w:cs="Times New Roman"/>
        </w:rPr>
        <w:t>affluence</w:t>
      </w:r>
      <w:r>
        <w:rPr>
          <w:rFonts w:ascii="Times New Roman" w:hAnsi="Times New Roman" w:cs="Times New Roman"/>
        </w:rPr>
        <w:t xml:space="preserve"> but of Christian grace” (F. F. Bruce).</w:t>
      </w:r>
    </w:p>
    <w:p w14:paraId="5E059918" w14:textId="77777777" w:rsidR="00E67167" w:rsidRPr="00E67167" w:rsidRDefault="00E67167" w:rsidP="003B6F6F">
      <w:pPr>
        <w:rPr>
          <w:rFonts w:ascii="Times New Roman" w:hAnsi="Times New Roman" w:cs="Times New Roman"/>
        </w:rPr>
      </w:pPr>
    </w:p>
    <w:p w14:paraId="28741F3B" w14:textId="1A923B9D" w:rsidR="00857219" w:rsidRPr="00857219" w:rsidRDefault="00E67167" w:rsidP="003B6F6F">
      <w:pPr>
        <w:rPr>
          <w:rFonts w:ascii="Times New Roman" w:hAnsi="Times New Roman" w:cs="Times New Roman"/>
        </w:rPr>
      </w:pPr>
      <w:r>
        <w:rPr>
          <w:rFonts w:ascii="Times New Roman" w:hAnsi="Times New Roman" w:cs="Times New Roman"/>
        </w:rPr>
        <w:t>Finally,</w:t>
      </w:r>
      <w:r w:rsidR="00857219">
        <w:rPr>
          <w:rFonts w:ascii="Times New Roman" w:hAnsi="Times New Roman" w:cs="Times New Roman"/>
        </w:rPr>
        <w:t xml:space="preserve"> the “</w:t>
      </w:r>
      <w:r w:rsidR="00857219">
        <w:rPr>
          <w:rFonts w:ascii="Times New Roman" w:hAnsi="Times New Roman" w:cs="Times New Roman"/>
          <w:i/>
          <w:iCs/>
        </w:rPr>
        <w:t>joy and encouragement</w:t>
      </w:r>
      <w:r w:rsidR="00857219">
        <w:rPr>
          <w:rFonts w:ascii="Times New Roman" w:hAnsi="Times New Roman" w:cs="Times New Roman"/>
        </w:rPr>
        <w:t xml:space="preserve">” of which Paul speaks (v. 7a) was his </w:t>
      </w:r>
      <w:r w:rsidR="00857219">
        <w:rPr>
          <w:rFonts w:ascii="Times New Roman" w:hAnsi="Times New Roman" w:cs="Times New Roman"/>
          <w:i/>
          <w:iCs/>
        </w:rPr>
        <w:t>response</w:t>
      </w:r>
      <w:r w:rsidR="00857219">
        <w:rPr>
          <w:rFonts w:ascii="Times New Roman" w:hAnsi="Times New Roman" w:cs="Times New Roman"/>
        </w:rPr>
        <w:t xml:space="preserve"> to the good news he had received about Philemon’s love, which has “</w:t>
      </w:r>
      <w:r w:rsidR="00857219">
        <w:rPr>
          <w:rFonts w:ascii="Times New Roman" w:hAnsi="Times New Roman" w:cs="Times New Roman"/>
          <w:i/>
          <w:iCs/>
        </w:rPr>
        <w:t>refreshed the hearts of the saints</w:t>
      </w:r>
      <w:r w:rsidR="00857219">
        <w:rPr>
          <w:rFonts w:ascii="Times New Roman" w:hAnsi="Times New Roman" w:cs="Times New Roman"/>
        </w:rPr>
        <w:t>”</w:t>
      </w:r>
      <w:r w:rsidR="00442ED4">
        <w:rPr>
          <w:rFonts w:ascii="Times New Roman" w:hAnsi="Times New Roman" w:cs="Times New Roman"/>
        </w:rPr>
        <w:t xml:space="preserve"> </w:t>
      </w:r>
      <w:r w:rsidR="00857219">
        <w:rPr>
          <w:rFonts w:ascii="Times New Roman" w:hAnsi="Times New Roman" w:cs="Times New Roman"/>
        </w:rPr>
        <w:t xml:space="preserve">(v.7b). </w:t>
      </w:r>
      <w:r w:rsidR="001256E0">
        <w:rPr>
          <w:rFonts w:ascii="Times New Roman" w:hAnsi="Times New Roman" w:cs="Times New Roman"/>
        </w:rPr>
        <w:t xml:space="preserve">Once again, in the words of Bruce, “It was natural for him to rejoice that one of his converts was showing the reality of his faith by the practice of Christian charity, but his joy was </w:t>
      </w:r>
      <w:r w:rsidR="001256E0">
        <w:rPr>
          <w:rFonts w:ascii="Times New Roman" w:hAnsi="Times New Roman" w:cs="Times New Roman"/>
        </w:rPr>
        <w:lastRenderedPageBreak/>
        <w:t xml:space="preserve">coupled with encouragement as he reflected that a man who gave evidence of such qualities was the more likely to grant the personal request which he was about to make.” If he’s done this for </w:t>
      </w:r>
      <w:r w:rsidR="001256E0">
        <w:rPr>
          <w:rFonts w:ascii="Times New Roman" w:hAnsi="Times New Roman" w:cs="Times New Roman"/>
          <w:i/>
          <w:iCs/>
        </w:rPr>
        <w:t>all</w:t>
      </w:r>
      <w:r w:rsidR="001256E0">
        <w:rPr>
          <w:rFonts w:ascii="Times New Roman" w:hAnsi="Times New Roman" w:cs="Times New Roman"/>
        </w:rPr>
        <w:t xml:space="preserve"> the saints, then he surely will do this for one more! </w:t>
      </w:r>
    </w:p>
    <w:p w14:paraId="21424012" w14:textId="77777777" w:rsidR="004B0023" w:rsidRDefault="004B0023" w:rsidP="00FC77E9">
      <w:pPr>
        <w:rPr>
          <w:rFonts w:ascii="Times New Roman" w:hAnsi="Times New Roman" w:cs="Times New Roman"/>
        </w:rPr>
      </w:pPr>
    </w:p>
    <w:p w14:paraId="7F8F134D" w14:textId="42D90F95" w:rsidR="004B0023" w:rsidRDefault="00294707" w:rsidP="00FC77E9">
      <w:pPr>
        <w:rPr>
          <w:rFonts w:ascii="Times New Roman" w:hAnsi="Times New Roman" w:cs="Times New Roman"/>
        </w:rPr>
      </w:pPr>
      <w:r>
        <w:rPr>
          <w:rFonts w:ascii="Times New Roman" w:hAnsi="Times New Roman" w:cs="Times New Roman"/>
        </w:rPr>
        <w:t xml:space="preserve">All of this points to the fundamental reason why Paul is thanking God for Philemon’s love and faith, as opposed to congratulating him. By thanking God, rather than complimenting Philemon, Paul is recognizing that God is the </w:t>
      </w:r>
      <w:r w:rsidR="00857219">
        <w:rPr>
          <w:rFonts w:ascii="Times New Roman" w:hAnsi="Times New Roman" w:cs="Times New Roman"/>
        </w:rPr>
        <w:t>s</w:t>
      </w:r>
      <w:r>
        <w:rPr>
          <w:rFonts w:ascii="Times New Roman" w:hAnsi="Times New Roman" w:cs="Times New Roman"/>
        </w:rPr>
        <w:t>ource of Philemon’s love and faith</w:t>
      </w:r>
      <w:r w:rsidR="00DF12A2">
        <w:rPr>
          <w:rFonts w:ascii="Times New Roman" w:hAnsi="Times New Roman" w:cs="Times New Roman"/>
        </w:rPr>
        <w:t>. What, then, does all this mean for us?</w:t>
      </w:r>
      <w:r>
        <w:rPr>
          <w:rFonts w:ascii="Times New Roman" w:hAnsi="Times New Roman" w:cs="Times New Roman"/>
        </w:rPr>
        <w:t xml:space="preserve"> </w:t>
      </w:r>
      <w:r w:rsidR="00DF12A2">
        <w:rPr>
          <w:rFonts w:ascii="Times New Roman" w:hAnsi="Times New Roman" w:cs="Times New Roman"/>
        </w:rPr>
        <w:t>H</w:t>
      </w:r>
      <w:r>
        <w:rPr>
          <w:rFonts w:ascii="Times New Roman" w:hAnsi="Times New Roman" w:cs="Times New Roman"/>
        </w:rPr>
        <w:t xml:space="preserve">ere’s </w:t>
      </w:r>
      <w:r w:rsidR="001256E0">
        <w:rPr>
          <w:rFonts w:ascii="Times New Roman" w:hAnsi="Times New Roman" w:cs="Times New Roman"/>
        </w:rPr>
        <w:t>how we connect the dots:</w:t>
      </w:r>
    </w:p>
    <w:p w14:paraId="67F21B41" w14:textId="624064F8" w:rsidR="00294707" w:rsidRDefault="00294707" w:rsidP="00294707">
      <w:pPr>
        <w:pStyle w:val="ListParagraph"/>
        <w:numPr>
          <w:ilvl w:val="0"/>
          <w:numId w:val="2"/>
        </w:numPr>
        <w:rPr>
          <w:rFonts w:ascii="Times New Roman" w:hAnsi="Times New Roman" w:cs="Times New Roman"/>
        </w:rPr>
      </w:pPr>
      <w:r>
        <w:rPr>
          <w:rFonts w:ascii="Times New Roman" w:hAnsi="Times New Roman" w:cs="Times New Roman"/>
        </w:rPr>
        <w:t>Does faith live within our hearts?</w:t>
      </w:r>
    </w:p>
    <w:p w14:paraId="37C7E89A" w14:textId="7F0FE4FF" w:rsidR="00294707" w:rsidRDefault="00294707" w:rsidP="00294707">
      <w:pPr>
        <w:pStyle w:val="ListParagraph"/>
        <w:numPr>
          <w:ilvl w:val="0"/>
          <w:numId w:val="2"/>
        </w:numPr>
        <w:rPr>
          <w:rFonts w:ascii="Times New Roman" w:hAnsi="Times New Roman" w:cs="Times New Roman"/>
        </w:rPr>
      </w:pPr>
      <w:r>
        <w:rPr>
          <w:rFonts w:ascii="Times New Roman" w:hAnsi="Times New Roman" w:cs="Times New Roman"/>
        </w:rPr>
        <w:t xml:space="preserve">Do we feel a deep and abiding affection for the people of God? </w:t>
      </w:r>
    </w:p>
    <w:p w14:paraId="020C8EEC" w14:textId="67125026" w:rsidR="00294707" w:rsidRDefault="00294707" w:rsidP="00294707">
      <w:pPr>
        <w:pStyle w:val="ListParagraph"/>
        <w:numPr>
          <w:ilvl w:val="0"/>
          <w:numId w:val="2"/>
        </w:numPr>
        <w:rPr>
          <w:rFonts w:ascii="Times New Roman" w:hAnsi="Times New Roman" w:cs="Times New Roman"/>
        </w:rPr>
      </w:pPr>
      <w:r>
        <w:rPr>
          <w:rFonts w:ascii="Times New Roman" w:hAnsi="Times New Roman" w:cs="Times New Roman"/>
        </w:rPr>
        <w:t xml:space="preserve">Do we delight in showing compassion and generosity towards others in </w:t>
      </w:r>
      <w:r w:rsidR="001256E0">
        <w:rPr>
          <w:rFonts w:ascii="Times New Roman" w:hAnsi="Times New Roman" w:cs="Times New Roman"/>
        </w:rPr>
        <w:t>this local</w:t>
      </w:r>
      <w:r>
        <w:rPr>
          <w:rFonts w:ascii="Times New Roman" w:hAnsi="Times New Roman" w:cs="Times New Roman"/>
        </w:rPr>
        <w:t xml:space="preserve"> body of </w:t>
      </w:r>
      <w:r w:rsidR="001256E0">
        <w:rPr>
          <w:rFonts w:ascii="Times New Roman" w:hAnsi="Times New Roman" w:cs="Times New Roman"/>
        </w:rPr>
        <w:t>believers</w:t>
      </w:r>
      <w:r>
        <w:rPr>
          <w:rFonts w:ascii="Times New Roman" w:hAnsi="Times New Roman" w:cs="Times New Roman"/>
        </w:rPr>
        <w:t xml:space="preserve">?  </w:t>
      </w:r>
    </w:p>
    <w:p w14:paraId="1EAE0A2E" w14:textId="77777777" w:rsidR="00DF12A2" w:rsidRPr="00DF12A2" w:rsidRDefault="00DF12A2" w:rsidP="00DF12A2">
      <w:pPr>
        <w:rPr>
          <w:rFonts w:ascii="Times New Roman" w:hAnsi="Times New Roman" w:cs="Times New Roman"/>
        </w:rPr>
      </w:pPr>
    </w:p>
    <w:p w14:paraId="0B7482D2" w14:textId="4F410E32" w:rsidR="00294707" w:rsidRDefault="00294707" w:rsidP="00294707">
      <w:pPr>
        <w:rPr>
          <w:rFonts w:ascii="Times New Roman" w:hAnsi="Times New Roman" w:cs="Times New Roman"/>
        </w:rPr>
      </w:pPr>
      <w:r w:rsidRPr="00294707">
        <w:rPr>
          <w:rFonts w:ascii="Times New Roman" w:hAnsi="Times New Roman" w:cs="Times New Roman"/>
        </w:rPr>
        <w:t>If we do, then let’s not pat one another on the back. Rather, let’s lift our voice</w:t>
      </w:r>
      <w:r w:rsidR="00857219">
        <w:rPr>
          <w:rFonts w:ascii="Times New Roman" w:hAnsi="Times New Roman" w:cs="Times New Roman"/>
        </w:rPr>
        <w:t>s</w:t>
      </w:r>
      <w:r w:rsidRPr="00294707">
        <w:rPr>
          <w:rFonts w:ascii="Times New Roman" w:hAnsi="Times New Roman" w:cs="Times New Roman"/>
        </w:rPr>
        <w:t xml:space="preserve"> towards heaven and thank God for the people in our lives who have this kind of love and loyalty for Christ – and for us!</w:t>
      </w:r>
    </w:p>
    <w:p w14:paraId="15933440" w14:textId="77777777" w:rsidR="00294707" w:rsidRDefault="00294707" w:rsidP="00294707">
      <w:pPr>
        <w:rPr>
          <w:rFonts w:ascii="Times New Roman" w:hAnsi="Times New Roman" w:cs="Times New Roman"/>
        </w:rPr>
      </w:pPr>
    </w:p>
    <w:p w14:paraId="35195F20" w14:textId="19C3376E" w:rsidR="00A95696" w:rsidRDefault="00DF12A2" w:rsidP="00DF12A2">
      <w:pPr>
        <w:jc w:val="center"/>
        <w:rPr>
          <w:rFonts w:ascii="Times New Roman" w:hAnsi="Times New Roman" w:cs="Times New Roman"/>
        </w:rPr>
      </w:pPr>
      <w:r>
        <w:rPr>
          <w:rFonts w:ascii="Times New Roman" w:hAnsi="Times New Roman" w:cs="Times New Roman"/>
        </w:rPr>
        <w:t xml:space="preserve">Oh, how good it is to embrace His </w:t>
      </w:r>
      <w:proofErr w:type="gramStart"/>
      <w:r>
        <w:rPr>
          <w:rFonts w:ascii="Times New Roman" w:hAnsi="Times New Roman" w:cs="Times New Roman"/>
        </w:rPr>
        <w:t>command</w:t>
      </w:r>
      <w:proofErr w:type="gramEnd"/>
    </w:p>
    <w:p w14:paraId="2BF4CEFA" w14:textId="2CD2C139" w:rsidR="00DF12A2" w:rsidRDefault="00DF12A2" w:rsidP="00DF12A2">
      <w:pPr>
        <w:jc w:val="center"/>
        <w:rPr>
          <w:rFonts w:ascii="Times New Roman" w:hAnsi="Times New Roman" w:cs="Times New Roman"/>
        </w:rPr>
      </w:pPr>
      <w:r>
        <w:rPr>
          <w:rFonts w:ascii="Times New Roman" w:hAnsi="Times New Roman" w:cs="Times New Roman"/>
        </w:rPr>
        <w:t>To prefer one another, forgive as He forgives.</w:t>
      </w:r>
    </w:p>
    <w:p w14:paraId="664E59B2" w14:textId="0A19450D" w:rsidR="00DF12A2" w:rsidRDefault="00DF12A2" w:rsidP="00DF12A2">
      <w:pPr>
        <w:jc w:val="center"/>
        <w:rPr>
          <w:rFonts w:ascii="Times New Roman" w:hAnsi="Times New Roman" w:cs="Times New Roman"/>
        </w:rPr>
      </w:pPr>
      <w:r>
        <w:rPr>
          <w:rFonts w:ascii="Times New Roman" w:hAnsi="Times New Roman" w:cs="Times New Roman"/>
        </w:rPr>
        <w:t xml:space="preserve">When we live as one, we all share in the </w:t>
      </w:r>
      <w:proofErr w:type="gramStart"/>
      <w:r>
        <w:rPr>
          <w:rFonts w:ascii="Times New Roman" w:hAnsi="Times New Roman" w:cs="Times New Roman"/>
        </w:rPr>
        <w:t>love</w:t>
      </w:r>
      <w:proofErr w:type="gramEnd"/>
    </w:p>
    <w:p w14:paraId="2B68C17F" w14:textId="0D149F35" w:rsidR="00DF12A2" w:rsidRDefault="00DF12A2" w:rsidP="00DF12A2">
      <w:pPr>
        <w:jc w:val="center"/>
        <w:rPr>
          <w:rFonts w:ascii="Times New Roman" w:hAnsi="Times New Roman" w:cs="Times New Roman"/>
        </w:rPr>
      </w:pPr>
      <w:r>
        <w:rPr>
          <w:rFonts w:ascii="Times New Roman" w:hAnsi="Times New Roman" w:cs="Times New Roman"/>
        </w:rPr>
        <w:t>Of the Son with the Father and the Spirit.</w:t>
      </w:r>
    </w:p>
    <w:p w14:paraId="2506BAE8" w14:textId="77777777" w:rsidR="00DF12A2" w:rsidRDefault="00DF12A2" w:rsidP="00DF12A2">
      <w:pPr>
        <w:jc w:val="center"/>
        <w:rPr>
          <w:rFonts w:ascii="Times New Roman" w:hAnsi="Times New Roman" w:cs="Times New Roman"/>
        </w:rPr>
      </w:pPr>
    </w:p>
    <w:p w14:paraId="56BD685F" w14:textId="5EC2F471" w:rsidR="00DF12A2" w:rsidRDefault="00DF12A2" w:rsidP="00DF12A2">
      <w:pPr>
        <w:jc w:val="cente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with one voice we’ll sing to the Lord;</w:t>
      </w:r>
    </w:p>
    <w:p w14:paraId="435BE7B0" w14:textId="66948BC3" w:rsidR="00DF12A2" w:rsidRDefault="00DF12A2" w:rsidP="00DF12A2">
      <w:pPr>
        <w:jc w:val="center"/>
        <w:rPr>
          <w:rFonts w:ascii="Times New Roman" w:hAnsi="Times New Roman" w:cs="Times New Roman"/>
        </w:rPr>
      </w:pPr>
      <w:r>
        <w:rPr>
          <w:rFonts w:ascii="Times New Roman" w:hAnsi="Times New Roman" w:cs="Times New Roman"/>
        </w:rPr>
        <w:t>And with one heart we’ll live out His Word.</w:t>
      </w:r>
    </w:p>
    <w:p w14:paraId="2643E4E1" w14:textId="31E9576B" w:rsidR="00DF12A2" w:rsidRDefault="00DF12A2" w:rsidP="00DF12A2">
      <w:pPr>
        <w:jc w:val="center"/>
        <w:rPr>
          <w:rFonts w:ascii="Times New Roman" w:hAnsi="Times New Roman" w:cs="Times New Roman"/>
        </w:rPr>
      </w:pPr>
      <w:r>
        <w:rPr>
          <w:rFonts w:ascii="Times New Roman" w:hAnsi="Times New Roman" w:cs="Times New Roman"/>
        </w:rPr>
        <w:t>Till the whole earth sees the Redeemer has come</w:t>
      </w:r>
    </w:p>
    <w:p w14:paraId="1C82E237" w14:textId="784C66A5" w:rsidR="00DF12A2" w:rsidRDefault="00DF12A2" w:rsidP="00DF12A2">
      <w:pPr>
        <w:jc w:val="center"/>
        <w:rPr>
          <w:rFonts w:ascii="Times New Roman" w:hAnsi="Times New Roman" w:cs="Times New Roman"/>
        </w:rPr>
      </w:pPr>
      <w:r>
        <w:rPr>
          <w:rFonts w:ascii="Times New Roman" w:hAnsi="Times New Roman" w:cs="Times New Roman"/>
        </w:rPr>
        <w:t>For He dwells in the presence of His people.</w:t>
      </w:r>
    </w:p>
    <w:p w14:paraId="51312841" w14:textId="2B880807" w:rsidR="00DF12A2" w:rsidRDefault="0027037F" w:rsidP="00DF12A2">
      <w:pPr>
        <w:jc w:val="center"/>
        <w:rPr>
          <w:rFonts w:ascii="Times New Roman" w:hAnsi="Times New Roman" w:cs="Times New Roman"/>
        </w:rPr>
      </w:pPr>
      <w:r>
        <w:rPr>
          <w:rFonts w:ascii="Times New Roman" w:hAnsi="Times New Roman" w:cs="Times New Roman"/>
        </w:rPr>
        <w:t>(</w:t>
      </w:r>
      <w:r w:rsidRPr="0027037F">
        <w:rPr>
          <w:rFonts w:ascii="Times New Roman" w:hAnsi="Times New Roman" w:cs="Times New Roman"/>
          <w:sz w:val="20"/>
          <w:szCs w:val="20"/>
        </w:rPr>
        <w:t>Keith &amp; Kristin Getty, Stuart Townend, Ross Holmes</w:t>
      </w:r>
      <w:r>
        <w:rPr>
          <w:rFonts w:ascii="Times New Roman" w:hAnsi="Times New Roman" w:cs="Times New Roman"/>
          <w:sz w:val="20"/>
          <w:szCs w:val="20"/>
        </w:rPr>
        <w:t>, 2012</w:t>
      </w:r>
      <w:r>
        <w:rPr>
          <w:rFonts w:ascii="Times New Roman" w:hAnsi="Times New Roman" w:cs="Times New Roman"/>
        </w:rPr>
        <w:t>)</w:t>
      </w:r>
    </w:p>
    <w:p w14:paraId="5B3F7879" w14:textId="7B0BF369" w:rsidR="00A95696" w:rsidRPr="00857219" w:rsidRDefault="00A95696" w:rsidP="00DF12A2">
      <w:pPr>
        <w:jc w:val="center"/>
        <w:rPr>
          <w:rFonts w:ascii="Times New Roman" w:hAnsi="Times New Roman" w:cs="Times New Roman"/>
        </w:rPr>
      </w:pPr>
    </w:p>
    <w:sectPr w:rsidR="00A95696" w:rsidRPr="00857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A7F4C"/>
    <w:multiLevelType w:val="hybridMultilevel"/>
    <w:tmpl w:val="AEEA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9B5B89"/>
    <w:multiLevelType w:val="hybridMultilevel"/>
    <w:tmpl w:val="C5CA7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00BD0"/>
    <w:multiLevelType w:val="hybridMultilevel"/>
    <w:tmpl w:val="A96C34CA"/>
    <w:lvl w:ilvl="0" w:tplc="F81626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662137">
    <w:abstractNumId w:val="2"/>
  </w:num>
  <w:num w:numId="2" w16cid:durableId="2074502348">
    <w:abstractNumId w:val="0"/>
  </w:num>
  <w:num w:numId="3" w16cid:durableId="1899509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B7"/>
    <w:rsid w:val="001256E0"/>
    <w:rsid w:val="0027037F"/>
    <w:rsid w:val="00294707"/>
    <w:rsid w:val="003B6F6F"/>
    <w:rsid w:val="00442ED4"/>
    <w:rsid w:val="004B0023"/>
    <w:rsid w:val="005F0D08"/>
    <w:rsid w:val="006B429D"/>
    <w:rsid w:val="00857219"/>
    <w:rsid w:val="008C12B7"/>
    <w:rsid w:val="009A04C6"/>
    <w:rsid w:val="00A95696"/>
    <w:rsid w:val="00B962EE"/>
    <w:rsid w:val="00CB6C78"/>
    <w:rsid w:val="00CD7CF3"/>
    <w:rsid w:val="00DD11E2"/>
    <w:rsid w:val="00DF12A2"/>
    <w:rsid w:val="00E67167"/>
    <w:rsid w:val="00FC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6AF90"/>
  <w15:chartTrackingRefBased/>
  <w15:docId w15:val="{24DDFDBA-7519-7147-9E24-4832C43C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3</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19</cp:revision>
  <cp:lastPrinted>2023-11-25T21:25:00Z</cp:lastPrinted>
  <dcterms:created xsi:type="dcterms:W3CDTF">2023-11-21T02:14:00Z</dcterms:created>
  <dcterms:modified xsi:type="dcterms:W3CDTF">2023-11-26T12:47:00Z</dcterms:modified>
</cp:coreProperties>
</file>